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E" w:rsidRDefault="00FE67DE" w:rsidP="00FE67DE">
      <w:pPr>
        <w:jc w:val="center"/>
        <w:rPr>
          <w:rFonts w:ascii="微软雅黑" w:eastAsia="微软雅黑" w:hAnsi="微软雅黑" w:hint="eastAsia"/>
          <w:b/>
          <w:bCs/>
          <w:color w:val="000000" w:themeColor="text1"/>
          <w:spacing w:val="15"/>
          <w:sz w:val="35"/>
          <w:szCs w:val="35"/>
          <w:shd w:val="clear" w:color="auto" w:fill="FFFFFF"/>
        </w:rPr>
      </w:pPr>
      <w:r w:rsidRPr="00FE67DE">
        <w:rPr>
          <w:rFonts w:ascii="微软雅黑" w:eastAsia="微软雅黑" w:hAnsi="微软雅黑" w:hint="eastAsia"/>
          <w:b/>
          <w:bCs/>
          <w:color w:val="000000" w:themeColor="text1"/>
          <w:spacing w:val="15"/>
          <w:sz w:val="35"/>
          <w:szCs w:val="35"/>
          <w:shd w:val="clear" w:color="auto" w:fill="FFFFFF"/>
        </w:rPr>
        <w:t>2021年度国家自然科学基金委员会与白俄罗斯</w:t>
      </w:r>
    </w:p>
    <w:p w:rsidR="00B138AE" w:rsidRDefault="00FE67DE" w:rsidP="00FE67DE">
      <w:pPr>
        <w:jc w:val="center"/>
        <w:rPr>
          <w:rFonts w:ascii="微软雅黑" w:eastAsia="微软雅黑" w:hAnsi="微软雅黑" w:hint="eastAsia"/>
          <w:b/>
          <w:bCs/>
          <w:color w:val="000000" w:themeColor="text1"/>
          <w:spacing w:val="15"/>
          <w:sz w:val="35"/>
          <w:szCs w:val="35"/>
          <w:shd w:val="clear" w:color="auto" w:fill="FFFFFF"/>
        </w:rPr>
      </w:pPr>
      <w:r w:rsidRPr="00FE67DE">
        <w:rPr>
          <w:rFonts w:ascii="微软雅黑" w:eastAsia="微软雅黑" w:hAnsi="微软雅黑" w:hint="eastAsia"/>
          <w:b/>
          <w:bCs/>
          <w:color w:val="000000" w:themeColor="text1"/>
          <w:spacing w:val="15"/>
          <w:sz w:val="35"/>
          <w:szCs w:val="35"/>
          <w:shd w:val="clear" w:color="auto" w:fill="FFFFFF"/>
        </w:rPr>
        <w:t>基础研究基金会合作交流项目指南</w:t>
      </w:r>
    </w:p>
    <w:p w:rsidR="00FE67DE" w:rsidRDefault="00FE67DE" w:rsidP="00FE67DE">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根据国家自然科学基金委员会（NSFC）与白俄罗斯基础研究基金会（BRFFR）的双边合作协议，2021年度双方将共同资助中国与白俄罗斯科研人员之间的合作交流（含小型双边研讨会）项目。</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FE67DE" w:rsidRDefault="00FE67DE" w:rsidP="00FE67DE">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w:t>
      </w:r>
      <w:bookmarkStart w:id="0" w:name="_GoBack"/>
      <w:bookmarkEnd w:id="0"/>
      <w:r>
        <w:rPr>
          <w:rFonts w:ascii="微软雅黑" w:eastAsia="微软雅黑" w:hAnsi="微软雅黑" w:hint="eastAsia"/>
          <w:color w:val="333333"/>
          <w:sz w:val="21"/>
          <w:szCs w:val="21"/>
        </w:rPr>
        <w:t>学科学、生命科学、地球科学、工程与材料科学、信息科学、医学科学。</w:t>
      </w:r>
    </w:p>
    <w:p w:rsidR="00FE67DE" w:rsidRDefault="00FE67DE" w:rsidP="00FE67DE">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中方资助强度不超过20万元/项。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（三）资助内容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国家自然科学基金委员会资助中国与白俄罗斯研究人员交流互访所需的国际旅费、住宿费、伙食费、城市间交通费以及小型双边研讨会费用。</w:t>
      </w:r>
    </w:p>
    <w:p w:rsidR="00FE67DE" w:rsidRDefault="00FE67DE" w:rsidP="00FE67DE">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资助期限为2年，申请书中的研究期限应填写2022年1月1日至2023年12月31日。</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根据《国家自然科学基金国际（地区）合作交流项目管理办法》，申请本项目须符合以下条件：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（一）中方申请人须是2022年12月31日（含）以后结题的3年期及以上国家自然科学基金在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（二）白方申请人应符合BRFFR对本国申请人的资格要求，并按照要求向BRFFR提交申请。白方申请指南详见</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"https://fond.bas-net.by/" </w:instrText>
      </w:r>
      <w:r>
        <w:rPr>
          <w:rFonts w:ascii="微软雅黑" w:eastAsia="微软雅黑" w:hAnsi="微软雅黑"/>
          <w:color w:val="333333"/>
          <w:sz w:val="21"/>
          <w:szCs w:val="21"/>
        </w:rPr>
        <w:fldChar w:fldCharType="separate"/>
      </w:r>
      <w:r>
        <w:rPr>
          <w:rStyle w:val="a5"/>
          <w:rFonts w:ascii="微软雅黑" w:eastAsia="微软雅黑" w:hAnsi="微软雅黑" w:hint="eastAsia"/>
          <w:sz w:val="21"/>
          <w:szCs w:val="21"/>
          <w:u w:val="none"/>
        </w:rPr>
        <w:t>https://fond.bas-net.by/</w:t>
      </w:r>
      <w:r>
        <w:rPr>
          <w:rFonts w:ascii="微软雅黑" w:eastAsia="微软雅黑" w:hAnsi="微软雅黑"/>
          <w:color w:val="333333"/>
          <w:sz w:val="21"/>
          <w:szCs w:val="21"/>
        </w:rPr>
        <w:fldChar w:fldCharType="end"/>
      </w:r>
      <w:r>
        <w:rPr>
          <w:rFonts w:ascii="微软雅黑" w:eastAsia="微软雅黑" w:hAnsi="微软雅黑" w:hint="eastAsia"/>
          <w:color w:val="333333"/>
          <w:sz w:val="21"/>
          <w:szCs w:val="21"/>
        </w:rPr>
        <w:t>。</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（三）更多申请人条件的详细说明请见《2021年度国家自然科学基金项目指南》。</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（一）本项目属于国际（地区）合作交流项目，不受“高级专业技术职务（职称）人员申请和正在承担的项目总数限为2项”规定的限制。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（二）不受“申请人同年只能申请1项同类型项目”规定的限制。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（三）作为申请人申请和作为项目负责人正在承担的NSFC-BRFFR（中白）合作交流项目，合计限1项。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（四）《2021年度国家自然科学基金项目指南》中关于申请数量的其它限制。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（一）申请人注意事项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交流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合作交流（组织间合作协议项目）”右侧的“填写申请”按钮，进入“请选择合作协议”界面，在下拉菜单中选择“NSFC-BRFFR（中白）”，然后按系统要求输入要依托的基金项目批准号，通过资格认证后即进入具体中文申请书填写界面。</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申请书填写说明。中白双方申请书中的项目名称、双方依托单位和双方项目负责人（默认为“中方人信息”栏目和“境外合作人员”栏目的第一人）应严格一致。项目参与者须是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项目（合作交流项目除外）的项目负责人或者参与者。</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在“项目执行计划”栏目，应按照交流年度，详细列出出访及来访人员姓名、出访及来访日期和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的研究工作内容。如计划举办双边研讨会，还应列出双边研讨会的日程安排和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4. 经费填写要求。项目资金</w:t>
      </w:r>
      <w:proofErr w:type="gramStart"/>
      <w:r>
        <w:rPr>
          <w:rFonts w:ascii="微软雅黑" w:eastAsia="微软雅黑" w:hAnsi="微软雅黑" w:hint="eastAsia"/>
          <w:color w:val="333333"/>
          <w:sz w:val="21"/>
          <w:szCs w:val="21"/>
        </w:rPr>
        <w:t>预算表仅填写</w:t>
      </w:r>
      <w:proofErr w:type="gramEnd"/>
      <w:r>
        <w:rPr>
          <w:rFonts w:ascii="微软雅黑" w:eastAsia="微软雅黑" w:hAnsi="微软雅黑" w:hint="eastAsia"/>
          <w:color w:val="333333"/>
          <w:sz w:val="21"/>
          <w:szCs w:val="21"/>
        </w:rPr>
        <w:t>序号第9项“国际合作与交流费”，本项目无间接费用。在“预算说明书”栏目，应按照“项目执行计划”的内容，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年度为出访及来访人员的国际旅费、住宿费、伙食费、城市间交通费，以及中白小型双边研讨会制定详细预算。</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 申请材料要求。申请人完成申请书撰写后，在线提交电子版申请书及附件材料，无需报送纸质申请书。附件材料包括：</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白方申请人和来访人员的英文简历；</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合作协议（协议模板见附件）。中白双方申请人须就合作内容、交流计划及知识产权等问题达成一致，并签署合作交流协议。</w:t>
      </w:r>
    </w:p>
    <w:p w:rsidR="00FE67DE" w:rsidRDefault="00FE67DE" w:rsidP="00FE67DE">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项目获批准后，需将申请书的纸质签字盖章页装订在《资助项目计划书》最后，一并提交。签字盖章的信息应与电子版申请书严格保持一致。</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ISIS系统在线申报接收期为2021年4月26日至2021年6月30日16时。</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五、结果公布</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2021年底将在国家自然科学基金委员会门户网站国际合作栏目中公布审批结果。</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中方联系人：孙珲</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电话：+86-10-62327005</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u w:val="none"/>
          </w:rPr>
          <w:t>sunhui@nsfc.gov.cn</w:t>
        </w:r>
      </w:hyperlink>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 7474</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白方联系人：Ms. Katerina </w:t>
      </w:r>
      <w:proofErr w:type="spellStart"/>
      <w:r>
        <w:rPr>
          <w:rFonts w:ascii="微软雅黑" w:eastAsia="微软雅黑" w:hAnsi="微软雅黑" w:hint="eastAsia"/>
          <w:color w:val="333333"/>
          <w:sz w:val="21"/>
          <w:szCs w:val="21"/>
        </w:rPr>
        <w:t>Grigorieva</w:t>
      </w:r>
      <w:proofErr w:type="spellEnd"/>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电话：+375-17-2725924</w:t>
      </w:r>
    </w:p>
    <w:p w:rsidR="00FE67DE" w:rsidRDefault="00FE67DE" w:rsidP="00FE67DE">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6" w:history="1">
        <w:r>
          <w:rPr>
            <w:rStyle w:val="a5"/>
            <w:rFonts w:ascii="微软雅黑" w:eastAsia="微软雅黑" w:hAnsi="微软雅黑" w:hint="eastAsia"/>
            <w:sz w:val="21"/>
            <w:szCs w:val="21"/>
            <w:u w:val="none"/>
          </w:rPr>
          <w:t>fond@it.org.by</w:t>
        </w:r>
      </w:hyperlink>
    </w:p>
    <w:p w:rsidR="00FE67DE" w:rsidRDefault="00FE67DE" w:rsidP="00FE67DE">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w:t>
      </w:r>
      <w:r>
        <w:rPr>
          <w:rFonts w:ascii="微软雅黑" w:eastAsia="微软雅黑" w:hAnsi="微软雅黑"/>
          <w:noProof/>
          <w:color w:val="333333"/>
          <w:sz w:val="21"/>
          <w:szCs w:val="21"/>
        </w:rPr>
        <w:drawing>
          <wp:inline distT="0" distB="0" distL="0" distR="0" wp14:anchorId="192C89CE" wp14:editId="5CAF5330">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041-附件：合作协议模板.doc" w:history="1">
        <w:r>
          <w:rPr>
            <w:rStyle w:val="a5"/>
            <w:rFonts w:ascii="微软雅黑" w:eastAsia="微软雅黑" w:hAnsi="微软雅黑" w:hint="eastAsia"/>
            <w:color w:val="0066CC"/>
            <w:sz w:val="18"/>
            <w:szCs w:val="18"/>
            <w:u w:val="none"/>
          </w:rPr>
          <w:t>041-附件：合作协议模板.</w:t>
        </w:r>
        <w:proofErr w:type="gramStart"/>
        <w:r>
          <w:rPr>
            <w:rStyle w:val="a5"/>
            <w:rFonts w:ascii="微软雅黑" w:eastAsia="微软雅黑" w:hAnsi="微软雅黑" w:hint="eastAsia"/>
            <w:color w:val="0066CC"/>
            <w:sz w:val="18"/>
            <w:szCs w:val="18"/>
            <w:u w:val="none"/>
          </w:rPr>
          <w:t>doc</w:t>
        </w:r>
        <w:proofErr w:type="gramEnd"/>
      </w:hyperlink>
    </w:p>
    <w:p w:rsidR="00FE67DE" w:rsidRDefault="00FE67DE" w:rsidP="00FE67DE">
      <w:pPr>
        <w:pStyle w:val="a3"/>
        <w:shd w:val="clear" w:color="auto" w:fill="FFFFFF"/>
        <w:spacing w:line="315" w:lineRule="atLeast"/>
        <w:ind w:firstLine="195"/>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国家自然科学基金委员会    </w:t>
      </w:r>
    </w:p>
    <w:p w:rsidR="00FE67DE" w:rsidRDefault="00FE67DE" w:rsidP="00FE67DE">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    </w:t>
      </w:r>
    </w:p>
    <w:p w:rsidR="00FE67DE" w:rsidRDefault="00FE67DE" w:rsidP="00FE67DE">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2021年4月26日</w:t>
      </w:r>
    </w:p>
    <w:p w:rsidR="00FE67DE" w:rsidRPr="00FE67DE" w:rsidRDefault="00FE67DE" w:rsidP="00FE67DE">
      <w:pPr>
        <w:jc w:val="center"/>
        <w:rPr>
          <w:color w:val="000000" w:themeColor="text1"/>
        </w:rPr>
      </w:pPr>
    </w:p>
    <w:sectPr w:rsidR="00FE67DE" w:rsidRPr="00FE6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DE"/>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53D3"/>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5BB6"/>
    <w:rsid w:val="002560D1"/>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1C5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380E"/>
    <w:rsid w:val="00375073"/>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1816"/>
    <w:rsid w:val="003A3E73"/>
    <w:rsid w:val="003A440F"/>
    <w:rsid w:val="003A4875"/>
    <w:rsid w:val="003A6EB7"/>
    <w:rsid w:val="003A75E3"/>
    <w:rsid w:val="003B1F22"/>
    <w:rsid w:val="003B4F79"/>
    <w:rsid w:val="003B54F2"/>
    <w:rsid w:val="003B5B6D"/>
    <w:rsid w:val="003B66BB"/>
    <w:rsid w:val="003B66DC"/>
    <w:rsid w:val="003C03BC"/>
    <w:rsid w:val="003C40B9"/>
    <w:rsid w:val="003C4B13"/>
    <w:rsid w:val="003C55E4"/>
    <w:rsid w:val="003C63A3"/>
    <w:rsid w:val="003C6DF8"/>
    <w:rsid w:val="003D0190"/>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EE5"/>
    <w:rsid w:val="0044593C"/>
    <w:rsid w:val="004464A7"/>
    <w:rsid w:val="004467D3"/>
    <w:rsid w:val="00450BBB"/>
    <w:rsid w:val="004511E8"/>
    <w:rsid w:val="00451874"/>
    <w:rsid w:val="004529A1"/>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D5B"/>
    <w:rsid w:val="00494704"/>
    <w:rsid w:val="00494707"/>
    <w:rsid w:val="0049559A"/>
    <w:rsid w:val="00495737"/>
    <w:rsid w:val="00495E52"/>
    <w:rsid w:val="0049652A"/>
    <w:rsid w:val="00497F6E"/>
    <w:rsid w:val="004A0400"/>
    <w:rsid w:val="004A1D32"/>
    <w:rsid w:val="004A2A8B"/>
    <w:rsid w:val="004A561E"/>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9DB"/>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2B"/>
    <w:rsid w:val="00524338"/>
    <w:rsid w:val="005246C7"/>
    <w:rsid w:val="00525119"/>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A1CEB"/>
    <w:rsid w:val="005A2433"/>
    <w:rsid w:val="005A37ED"/>
    <w:rsid w:val="005A4C10"/>
    <w:rsid w:val="005A5E84"/>
    <w:rsid w:val="005A6117"/>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8BB"/>
    <w:rsid w:val="00602DAC"/>
    <w:rsid w:val="00603495"/>
    <w:rsid w:val="006038D4"/>
    <w:rsid w:val="00603C76"/>
    <w:rsid w:val="00604004"/>
    <w:rsid w:val="006049C7"/>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614"/>
    <w:rsid w:val="00672EBB"/>
    <w:rsid w:val="00674172"/>
    <w:rsid w:val="00677783"/>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029"/>
    <w:rsid w:val="006E59C6"/>
    <w:rsid w:val="006E69BE"/>
    <w:rsid w:val="006E69EF"/>
    <w:rsid w:val="006E71A3"/>
    <w:rsid w:val="006F0EB3"/>
    <w:rsid w:val="006F637A"/>
    <w:rsid w:val="006F6D81"/>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D15"/>
    <w:rsid w:val="00721A41"/>
    <w:rsid w:val="00723EDC"/>
    <w:rsid w:val="00724FB5"/>
    <w:rsid w:val="00725487"/>
    <w:rsid w:val="00725533"/>
    <w:rsid w:val="00725F6A"/>
    <w:rsid w:val="0073183C"/>
    <w:rsid w:val="00731A54"/>
    <w:rsid w:val="00732FA6"/>
    <w:rsid w:val="00734813"/>
    <w:rsid w:val="00735614"/>
    <w:rsid w:val="0073621B"/>
    <w:rsid w:val="00736DD1"/>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35EB"/>
    <w:rsid w:val="00873D3F"/>
    <w:rsid w:val="00873F24"/>
    <w:rsid w:val="00883753"/>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44F6"/>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496"/>
    <w:rsid w:val="009C4AB6"/>
    <w:rsid w:val="009C7EAE"/>
    <w:rsid w:val="009D14BF"/>
    <w:rsid w:val="009D17D5"/>
    <w:rsid w:val="009D1B3A"/>
    <w:rsid w:val="009D307B"/>
    <w:rsid w:val="009D35C8"/>
    <w:rsid w:val="009D42DA"/>
    <w:rsid w:val="009D5D7D"/>
    <w:rsid w:val="009D6513"/>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D91"/>
    <w:rsid w:val="00A1156B"/>
    <w:rsid w:val="00A1315B"/>
    <w:rsid w:val="00A14F3B"/>
    <w:rsid w:val="00A16DC0"/>
    <w:rsid w:val="00A259E2"/>
    <w:rsid w:val="00A27D33"/>
    <w:rsid w:val="00A30176"/>
    <w:rsid w:val="00A30396"/>
    <w:rsid w:val="00A31BC9"/>
    <w:rsid w:val="00A34400"/>
    <w:rsid w:val="00A3466A"/>
    <w:rsid w:val="00A348FE"/>
    <w:rsid w:val="00A34E2B"/>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52ED"/>
    <w:rsid w:val="00A75B83"/>
    <w:rsid w:val="00A77961"/>
    <w:rsid w:val="00A77BEB"/>
    <w:rsid w:val="00A82F54"/>
    <w:rsid w:val="00A83492"/>
    <w:rsid w:val="00A855BD"/>
    <w:rsid w:val="00A872CE"/>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34B6"/>
    <w:rsid w:val="00AD4DEE"/>
    <w:rsid w:val="00AD6457"/>
    <w:rsid w:val="00AD740F"/>
    <w:rsid w:val="00AE06BE"/>
    <w:rsid w:val="00AE18E1"/>
    <w:rsid w:val="00AE26D1"/>
    <w:rsid w:val="00AE28D3"/>
    <w:rsid w:val="00AE2CE7"/>
    <w:rsid w:val="00AE3425"/>
    <w:rsid w:val="00AE3E54"/>
    <w:rsid w:val="00AE6F21"/>
    <w:rsid w:val="00AE773B"/>
    <w:rsid w:val="00AF05CD"/>
    <w:rsid w:val="00AF1EDF"/>
    <w:rsid w:val="00AF4F18"/>
    <w:rsid w:val="00B018D3"/>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45D"/>
    <w:rsid w:val="00B3167C"/>
    <w:rsid w:val="00B32252"/>
    <w:rsid w:val="00B32872"/>
    <w:rsid w:val="00B4061D"/>
    <w:rsid w:val="00B413CD"/>
    <w:rsid w:val="00B42090"/>
    <w:rsid w:val="00B42AB8"/>
    <w:rsid w:val="00B447D3"/>
    <w:rsid w:val="00B46A9C"/>
    <w:rsid w:val="00B46CFC"/>
    <w:rsid w:val="00B4736E"/>
    <w:rsid w:val="00B52F02"/>
    <w:rsid w:val="00B532F9"/>
    <w:rsid w:val="00B53A70"/>
    <w:rsid w:val="00B557A4"/>
    <w:rsid w:val="00B55CB6"/>
    <w:rsid w:val="00B569C1"/>
    <w:rsid w:val="00B56F4B"/>
    <w:rsid w:val="00B601E0"/>
    <w:rsid w:val="00B60E80"/>
    <w:rsid w:val="00B616B8"/>
    <w:rsid w:val="00B61A23"/>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549"/>
    <w:rsid w:val="00BB1D7B"/>
    <w:rsid w:val="00BB2C29"/>
    <w:rsid w:val="00BB3301"/>
    <w:rsid w:val="00BB359F"/>
    <w:rsid w:val="00BB45A1"/>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5AAB"/>
    <w:rsid w:val="00C167CD"/>
    <w:rsid w:val="00C17531"/>
    <w:rsid w:val="00C17BD9"/>
    <w:rsid w:val="00C22DA3"/>
    <w:rsid w:val="00C234B9"/>
    <w:rsid w:val="00C24440"/>
    <w:rsid w:val="00C24931"/>
    <w:rsid w:val="00C24FA0"/>
    <w:rsid w:val="00C266D8"/>
    <w:rsid w:val="00C26838"/>
    <w:rsid w:val="00C31443"/>
    <w:rsid w:val="00C329FF"/>
    <w:rsid w:val="00C356EF"/>
    <w:rsid w:val="00C36055"/>
    <w:rsid w:val="00C367FB"/>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B6A"/>
    <w:rsid w:val="00CB0C98"/>
    <w:rsid w:val="00CB1006"/>
    <w:rsid w:val="00CB15A6"/>
    <w:rsid w:val="00CB1EF0"/>
    <w:rsid w:val="00CB292F"/>
    <w:rsid w:val="00CB5A8F"/>
    <w:rsid w:val="00CB6A13"/>
    <w:rsid w:val="00CB79CA"/>
    <w:rsid w:val="00CC159D"/>
    <w:rsid w:val="00CC2169"/>
    <w:rsid w:val="00CC2345"/>
    <w:rsid w:val="00CC37DC"/>
    <w:rsid w:val="00CC509D"/>
    <w:rsid w:val="00CC62DC"/>
    <w:rsid w:val="00CC67CC"/>
    <w:rsid w:val="00CC79B6"/>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9FF"/>
    <w:rsid w:val="00CF3BA4"/>
    <w:rsid w:val="00CF5635"/>
    <w:rsid w:val="00CF57B1"/>
    <w:rsid w:val="00CF68C1"/>
    <w:rsid w:val="00CF6A5E"/>
    <w:rsid w:val="00CF7109"/>
    <w:rsid w:val="00CF7E10"/>
    <w:rsid w:val="00D014D9"/>
    <w:rsid w:val="00D02E7B"/>
    <w:rsid w:val="00D03D27"/>
    <w:rsid w:val="00D04DD6"/>
    <w:rsid w:val="00D0547E"/>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2C37"/>
    <w:rsid w:val="00DD3365"/>
    <w:rsid w:val="00DD34E7"/>
    <w:rsid w:val="00DD3A89"/>
    <w:rsid w:val="00DD4D4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18B3"/>
    <w:rsid w:val="00E02D73"/>
    <w:rsid w:val="00E058DA"/>
    <w:rsid w:val="00E05D17"/>
    <w:rsid w:val="00E0656F"/>
    <w:rsid w:val="00E10348"/>
    <w:rsid w:val="00E1076C"/>
    <w:rsid w:val="00E10AAC"/>
    <w:rsid w:val="00E144FB"/>
    <w:rsid w:val="00E15BD0"/>
    <w:rsid w:val="00E16A87"/>
    <w:rsid w:val="00E20EE8"/>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391"/>
    <w:rsid w:val="00E379EA"/>
    <w:rsid w:val="00E37BDE"/>
    <w:rsid w:val="00E4080E"/>
    <w:rsid w:val="00E40FA4"/>
    <w:rsid w:val="00E42053"/>
    <w:rsid w:val="00E42C7D"/>
    <w:rsid w:val="00E43646"/>
    <w:rsid w:val="00E44C54"/>
    <w:rsid w:val="00E45500"/>
    <w:rsid w:val="00E456D3"/>
    <w:rsid w:val="00E458F1"/>
    <w:rsid w:val="00E4663E"/>
    <w:rsid w:val="00E472C9"/>
    <w:rsid w:val="00E508A2"/>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90AC8"/>
    <w:rsid w:val="00E93E08"/>
    <w:rsid w:val="00E94A0B"/>
    <w:rsid w:val="00E96613"/>
    <w:rsid w:val="00E96783"/>
    <w:rsid w:val="00E976FE"/>
    <w:rsid w:val="00E97D22"/>
    <w:rsid w:val="00EA22C7"/>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37834"/>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1E75"/>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272C"/>
    <w:rsid w:val="00F83996"/>
    <w:rsid w:val="00F84BFB"/>
    <w:rsid w:val="00F86459"/>
    <w:rsid w:val="00F870B0"/>
    <w:rsid w:val="00F87714"/>
    <w:rsid w:val="00F90510"/>
    <w:rsid w:val="00F920C3"/>
    <w:rsid w:val="00F97145"/>
    <w:rsid w:val="00FA02D6"/>
    <w:rsid w:val="00FA204E"/>
    <w:rsid w:val="00FA2865"/>
    <w:rsid w:val="00FA2C45"/>
    <w:rsid w:val="00FA3E88"/>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C90"/>
    <w:rsid w:val="00FE2021"/>
    <w:rsid w:val="00FE2183"/>
    <w:rsid w:val="00FE3A4A"/>
    <w:rsid w:val="00FE49AD"/>
    <w:rsid w:val="00FE670D"/>
    <w:rsid w:val="00FE67DE"/>
    <w:rsid w:val="00FE71B1"/>
    <w:rsid w:val="00FE7771"/>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7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67DE"/>
    <w:rPr>
      <w:b/>
      <w:bCs/>
    </w:rPr>
  </w:style>
  <w:style w:type="character" w:styleId="a5">
    <w:name w:val="Hyperlink"/>
    <w:basedOn w:val="a0"/>
    <w:uiPriority w:val="99"/>
    <w:semiHidden/>
    <w:unhideWhenUsed/>
    <w:rsid w:val="00FE67DE"/>
    <w:rPr>
      <w:color w:val="0000FF"/>
      <w:u w:val="single"/>
    </w:rPr>
  </w:style>
  <w:style w:type="paragraph" w:styleId="a6">
    <w:name w:val="Balloon Text"/>
    <w:basedOn w:val="a"/>
    <w:link w:val="Char"/>
    <w:uiPriority w:val="99"/>
    <w:semiHidden/>
    <w:unhideWhenUsed/>
    <w:rsid w:val="00FE67DE"/>
    <w:rPr>
      <w:sz w:val="18"/>
      <w:szCs w:val="18"/>
    </w:rPr>
  </w:style>
  <w:style w:type="character" w:customStyle="1" w:styleId="Char">
    <w:name w:val="批注框文本 Char"/>
    <w:basedOn w:val="a0"/>
    <w:link w:val="a6"/>
    <w:uiPriority w:val="99"/>
    <w:semiHidden/>
    <w:rsid w:val="00FE67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7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67DE"/>
    <w:rPr>
      <w:b/>
      <w:bCs/>
    </w:rPr>
  </w:style>
  <w:style w:type="character" w:styleId="a5">
    <w:name w:val="Hyperlink"/>
    <w:basedOn w:val="a0"/>
    <w:uiPriority w:val="99"/>
    <w:semiHidden/>
    <w:unhideWhenUsed/>
    <w:rsid w:val="00FE67DE"/>
    <w:rPr>
      <w:color w:val="0000FF"/>
      <w:u w:val="single"/>
    </w:rPr>
  </w:style>
  <w:style w:type="paragraph" w:styleId="a6">
    <w:name w:val="Balloon Text"/>
    <w:basedOn w:val="a"/>
    <w:link w:val="Char"/>
    <w:uiPriority w:val="99"/>
    <w:semiHidden/>
    <w:unhideWhenUsed/>
    <w:rsid w:val="00FE67DE"/>
    <w:rPr>
      <w:sz w:val="18"/>
      <w:szCs w:val="18"/>
    </w:rPr>
  </w:style>
  <w:style w:type="character" w:customStyle="1" w:styleId="Char">
    <w:name w:val="批注框文本 Char"/>
    <w:basedOn w:val="a0"/>
    <w:link w:val="a6"/>
    <w:uiPriority w:val="99"/>
    <w:semiHidden/>
    <w:rsid w:val="00FE67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426/6375504376450040338542076.doc"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ond@it.org.by" TargetMode="External"/><Relationship Id="rId5" Type="http://schemas.openxmlformats.org/officeDocument/2006/relationships/hyperlink" Target="mailto:xujin@nsfc.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2021-04-28T00:15:00Z</dcterms:created>
  <dcterms:modified xsi:type="dcterms:W3CDTF">2021-04-28T00:20:00Z</dcterms:modified>
</cp:coreProperties>
</file>