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452" w:rsidRDefault="003D5A6E">
      <w:pPr>
        <w:spacing w:line="578" w:lineRule="exact"/>
        <w:jc w:val="center"/>
        <w:rPr>
          <w:rFonts w:ascii="方正小标宋简体" w:eastAsia="方正小标宋简体"/>
          <w:sz w:val="36"/>
          <w:szCs w:val="36"/>
        </w:rPr>
      </w:pPr>
      <w:r>
        <w:rPr>
          <w:rFonts w:ascii="方正小标宋简体" w:eastAsia="方正小标宋简体" w:hint="eastAsia"/>
          <w:sz w:val="36"/>
          <w:szCs w:val="36"/>
        </w:rPr>
        <w:t>关于组织申报国家自然科学基金委员会国际（地区）合作研究与交流项目的通知</w:t>
      </w:r>
    </w:p>
    <w:p w:rsidR="00213452" w:rsidRDefault="003D5A6E">
      <w:pPr>
        <w:spacing w:line="578" w:lineRule="exact"/>
        <w:rPr>
          <w:rFonts w:ascii="仿宋_GB2312" w:eastAsia="仿宋_GB2312"/>
          <w:sz w:val="30"/>
          <w:szCs w:val="30"/>
        </w:rPr>
      </w:pPr>
      <w:r>
        <w:rPr>
          <w:rFonts w:ascii="仿宋_GB2312" w:eastAsia="仿宋_GB2312" w:hint="eastAsia"/>
          <w:sz w:val="30"/>
          <w:szCs w:val="30"/>
        </w:rPr>
        <w:t>各相关单位：</w:t>
      </w:r>
    </w:p>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近期，国家自然科学基金委员会发布了2项相关的国际（地区）合作研究与交流项目指南（指南详见附件）</w:t>
      </w:r>
      <w:r>
        <w:rPr>
          <w:rFonts w:ascii="仿宋_GB2312" w:eastAsia="仿宋_GB2312"/>
          <w:sz w:val="30"/>
          <w:szCs w:val="30"/>
        </w:rPr>
        <w:t>，现将</w:t>
      </w:r>
      <w:r>
        <w:rPr>
          <w:rFonts w:ascii="仿宋_GB2312" w:eastAsia="仿宋_GB2312" w:hint="eastAsia"/>
          <w:sz w:val="30"/>
          <w:szCs w:val="30"/>
        </w:rPr>
        <w:t>相关事项</w:t>
      </w:r>
      <w:r>
        <w:rPr>
          <w:rFonts w:ascii="仿宋_GB2312" w:eastAsia="仿宋_GB2312"/>
          <w:sz w:val="30"/>
          <w:szCs w:val="30"/>
        </w:rPr>
        <w:t>通知如下：</w:t>
      </w:r>
    </w:p>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1、申请人应认真阅读指南要求，符合申报条件，并在校内截止时间前提交申报材料。</w:t>
      </w:r>
    </w:p>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2、项目指南清单及校内截止时间。</w:t>
      </w:r>
    </w:p>
    <w:tbl>
      <w:tblPr>
        <w:tblStyle w:val="a6"/>
        <w:tblW w:w="10234" w:type="dxa"/>
        <w:jc w:val="center"/>
        <w:tblLayout w:type="fixed"/>
        <w:tblLook w:val="04A0" w:firstRow="1" w:lastRow="0" w:firstColumn="1" w:lastColumn="0" w:noHBand="0" w:noVBand="1"/>
      </w:tblPr>
      <w:tblGrid>
        <w:gridCol w:w="856"/>
        <w:gridCol w:w="6705"/>
        <w:gridCol w:w="2673"/>
      </w:tblGrid>
      <w:tr w:rsidR="00213452">
        <w:trPr>
          <w:trHeight w:val="632"/>
          <w:jc w:val="center"/>
        </w:trPr>
        <w:tc>
          <w:tcPr>
            <w:tcW w:w="856" w:type="dxa"/>
            <w:vAlign w:val="center"/>
          </w:tcPr>
          <w:p w:rsidR="00213452" w:rsidRDefault="003D5A6E">
            <w:pPr>
              <w:widowControl/>
              <w:spacing w:line="360" w:lineRule="auto"/>
              <w:jc w:val="center"/>
              <w:rPr>
                <w:rFonts w:ascii="仿宋_GB2312" w:eastAsia="仿宋_GB2312"/>
                <w:sz w:val="28"/>
                <w:szCs w:val="28"/>
              </w:rPr>
            </w:pPr>
            <w:r>
              <w:rPr>
                <w:rFonts w:ascii="仿宋_GB2312" w:eastAsia="仿宋_GB2312" w:hint="eastAsia"/>
                <w:sz w:val="28"/>
                <w:szCs w:val="28"/>
              </w:rPr>
              <w:t>序号</w:t>
            </w:r>
          </w:p>
        </w:tc>
        <w:tc>
          <w:tcPr>
            <w:tcW w:w="6705" w:type="dxa"/>
            <w:vAlign w:val="center"/>
          </w:tcPr>
          <w:p w:rsidR="00213452" w:rsidRDefault="003D5A6E">
            <w:pPr>
              <w:widowControl/>
              <w:spacing w:line="360" w:lineRule="auto"/>
              <w:jc w:val="center"/>
              <w:rPr>
                <w:rFonts w:ascii="仿宋_GB2312" w:eastAsia="仿宋_GB2312"/>
                <w:sz w:val="28"/>
                <w:szCs w:val="28"/>
              </w:rPr>
            </w:pPr>
            <w:r>
              <w:rPr>
                <w:rFonts w:ascii="仿宋_GB2312" w:eastAsia="仿宋_GB2312" w:hint="eastAsia"/>
                <w:sz w:val="28"/>
                <w:szCs w:val="28"/>
              </w:rPr>
              <w:t>指南名称</w:t>
            </w:r>
          </w:p>
        </w:tc>
        <w:tc>
          <w:tcPr>
            <w:tcW w:w="2673" w:type="dxa"/>
            <w:vAlign w:val="center"/>
          </w:tcPr>
          <w:p w:rsidR="00213452" w:rsidRDefault="003D5A6E">
            <w:pPr>
              <w:widowControl/>
              <w:spacing w:line="360" w:lineRule="auto"/>
              <w:jc w:val="center"/>
              <w:rPr>
                <w:rFonts w:ascii="仿宋_GB2312" w:eastAsia="仿宋_GB2312"/>
                <w:sz w:val="28"/>
                <w:szCs w:val="28"/>
              </w:rPr>
            </w:pPr>
            <w:r>
              <w:rPr>
                <w:rFonts w:ascii="仿宋_GB2312" w:eastAsia="仿宋_GB2312" w:hint="eastAsia"/>
                <w:sz w:val="28"/>
                <w:szCs w:val="28"/>
              </w:rPr>
              <w:t>校内截止时间</w:t>
            </w:r>
          </w:p>
        </w:tc>
      </w:tr>
      <w:tr w:rsidR="00213452">
        <w:trPr>
          <w:trHeight w:val="816"/>
          <w:jc w:val="center"/>
        </w:trPr>
        <w:tc>
          <w:tcPr>
            <w:tcW w:w="856" w:type="dxa"/>
            <w:vAlign w:val="center"/>
          </w:tcPr>
          <w:p w:rsidR="00213452" w:rsidRDefault="003D5A6E">
            <w:pPr>
              <w:widowControl/>
              <w:spacing w:line="360" w:lineRule="auto"/>
              <w:jc w:val="center"/>
              <w:rPr>
                <w:rFonts w:ascii="仿宋_GB2312" w:eastAsia="仿宋_GB2312"/>
                <w:sz w:val="24"/>
                <w:szCs w:val="24"/>
              </w:rPr>
            </w:pPr>
            <w:r>
              <w:rPr>
                <w:rFonts w:ascii="仿宋_GB2312" w:eastAsia="仿宋_GB2312" w:hint="eastAsia"/>
                <w:sz w:val="24"/>
                <w:szCs w:val="24"/>
              </w:rPr>
              <w:t>1</w:t>
            </w:r>
          </w:p>
        </w:tc>
        <w:tc>
          <w:tcPr>
            <w:tcW w:w="6705" w:type="dxa"/>
            <w:vAlign w:val="center"/>
          </w:tcPr>
          <w:p w:rsidR="00213452" w:rsidRDefault="00305B07" w:rsidP="003D5A6E">
            <w:pPr>
              <w:widowControl/>
              <w:spacing w:line="360" w:lineRule="auto"/>
              <w:jc w:val="left"/>
              <w:rPr>
                <w:rFonts w:ascii="仿宋_GB2312" w:eastAsia="仿宋_GB2312"/>
                <w:sz w:val="24"/>
                <w:szCs w:val="24"/>
              </w:rPr>
            </w:pPr>
            <w:r w:rsidRPr="00305B07">
              <w:rPr>
                <w:rFonts w:ascii="仿宋_GB2312" w:eastAsia="仿宋_GB2312" w:hint="eastAsia"/>
                <w:sz w:val="24"/>
                <w:szCs w:val="24"/>
              </w:rPr>
              <w:t>2023年度国家自然科学基金委员会与国际理论物理中心合作交流项目指南</w:t>
            </w:r>
          </w:p>
        </w:tc>
        <w:tc>
          <w:tcPr>
            <w:tcW w:w="2673" w:type="dxa"/>
            <w:vAlign w:val="center"/>
          </w:tcPr>
          <w:p w:rsidR="00213452" w:rsidRPr="003D5A6E" w:rsidRDefault="00305B07">
            <w:pPr>
              <w:widowControl/>
              <w:spacing w:line="360" w:lineRule="auto"/>
              <w:jc w:val="center"/>
              <w:rPr>
                <w:rFonts w:ascii="仿宋_GB2312" w:eastAsia="仿宋_GB2312"/>
                <w:sz w:val="24"/>
                <w:szCs w:val="24"/>
              </w:rPr>
            </w:pPr>
            <w:r>
              <w:rPr>
                <w:rFonts w:ascii="仿宋_GB2312" w:eastAsia="仿宋_GB2312" w:hint="eastAsia"/>
                <w:sz w:val="24"/>
                <w:szCs w:val="24"/>
              </w:rPr>
              <w:t>2023.3.27</w:t>
            </w:r>
          </w:p>
        </w:tc>
      </w:tr>
      <w:tr w:rsidR="00213452">
        <w:trPr>
          <w:trHeight w:val="816"/>
          <w:jc w:val="center"/>
        </w:trPr>
        <w:tc>
          <w:tcPr>
            <w:tcW w:w="856" w:type="dxa"/>
            <w:vAlign w:val="center"/>
          </w:tcPr>
          <w:p w:rsidR="00213452" w:rsidRDefault="003D5A6E">
            <w:pPr>
              <w:widowControl/>
              <w:spacing w:line="360" w:lineRule="auto"/>
              <w:jc w:val="center"/>
              <w:rPr>
                <w:rFonts w:ascii="仿宋_GB2312" w:eastAsia="仿宋_GB2312"/>
                <w:sz w:val="24"/>
                <w:szCs w:val="24"/>
              </w:rPr>
            </w:pPr>
            <w:r>
              <w:rPr>
                <w:rFonts w:ascii="仿宋_GB2312" w:eastAsia="仿宋_GB2312" w:hint="eastAsia"/>
                <w:sz w:val="24"/>
                <w:szCs w:val="24"/>
              </w:rPr>
              <w:t>2</w:t>
            </w:r>
          </w:p>
        </w:tc>
        <w:tc>
          <w:tcPr>
            <w:tcW w:w="6705" w:type="dxa"/>
            <w:vAlign w:val="center"/>
          </w:tcPr>
          <w:p w:rsidR="00213452" w:rsidRDefault="00305B07" w:rsidP="003D5A6E">
            <w:pPr>
              <w:widowControl/>
              <w:spacing w:line="360" w:lineRule="auto"/>
              <w:jc w:val="left"/>
              <w:rPr>
                <w:rFonts w:ascii="仿宋_GB2312" w:eastAsia="仿宋_GB2312"/>
                <w:sz w:val="24"/>
                <w:szCs w:val="24"/>
              </w:rPr>
            </w:pPr>
            <w:r w:rsidRPr="00305B07">
              <w:rPr>
                <w:rFonts w:ascii="仿宋_GB2312" w:eastAsia="仿宋_GB2312" w:hint="eastAsia"/>
                <w:sz w:val="24"/>
                <w:szCs w:val="24"/>
              </w:rPr>
              <w:t>2023年度国家自然科学基金委员会与俄罗斯科学基金会合作研究项目指南</w:t>
            </w:r>
          </w:p>
        </w:tc>
        <w:tc>
          <w:tcPr>
            <w:tcW w:w="2673" w:type="dxa"/>
            <w:vAlign w:val="center"/>
          </w:tcPr>
          <w:p w:rsidR="00213452" w:rsidRDefault="00305B07">
            <w:pPr>
              <w:widowControl/>
              <w:spacing w:line="360" w:lineRule="auto"/>
              <w:jc w:val="center"/>
              <w:rPr>
                <w:rFonts w:ascii="仿宋_GB2312" w:eastAsia="仿宋_GB2312"/>
                <w:sz w:val="24"/>
                <w:szCs w:val="24"/>
              </w:rPr>
            </w:pPr>
            <w:r>
              <w:rPr>
                <w:rFonts w:ascii="仿宋_GB2312" w:eastAsia="仿宋_GB2312" w:hint="eastAsia"/>
                <w:sz w:val="24"/>
                <w:szCs w:val="24"/>
              </w:rPr>
              <w:t>2023.4.17</w:t>
            </w:r>
          </w:p>
        </w:tc>
      </w:tr>
    </w:tbl>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 xml:space="preserve">3、校内联系人：张小兰    </w:t>
      </w:r>
    </w:p>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联系电话：025-84892758</w:t>
      </w:r>
    </w:p>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地    址：明故宫校区综合楼612室</w:t>
      </w:r>
    </w:p>
    <w:p w:rsidR="00213452" w:rsidRDefault="003D5A6E">
      <w:pPr>
        <w:spacing w:line="578" w:lineRule="exact"/>
        <w:ind w:leftChars="250" w:left="1425" w:hangingChars="300" w:hanging="900"/>
        <w:rPr>
          <w:rFonts w:ascii="仿宋_GB2312" w:eastAsia="仿宋_GB2312"/>
          <w:sz w:val="30"/>
          <w:szCs w:val="30"/>
        </w:rPr>
      </w:pPr>
      <w:r>
        <w:rPr>
          <w:rFonts w:ascii="仿宋_GB2312" w:eastAsia="仿宋_GB2312" w:hint="eastAsia"/>
          <w:sz w:val="30"/>
          <w:szCs w:val="30"/>
        </w:rPr>
        <w:t>附件：国家自然科学基金委员会国际（地区）合作研究与交流项目指南</w:t>
      </w:r>
    </w:p>
    <w:p w:rsidR="00213452" w:rsidRDefault="003D5A6E">
      <w:pPr>
        <w:spacing w:line="578" w:lineRule="exact"/>
        <w:ind w:firstLineChars="2000" w:firstLine="6000"/>
        <w:rPr>
          <w:rFonts w:ascii="仿宋_GB2312" w:eastAsia="仿宋_GB2312"/>
          <w:sz w:val="30"/>
          <w:szCs w:val="30"/>
        </w:rPr>
      </w:pPr>
      <w:r>
        <w:rPr>
          <w:rFonts w:ascii="仿宋_GB2312" w:eastAsia="仿宋_GB2312" w:hint="eastAsia"/>
          <w:sz w:val="30"/>
          <w:szCs w:val="30"/>
        </w:rPr>
        <w:t>科学技术研究院</w:t>
      </w:r>
    </w:p>
    <w:p w:rsidR="00213452" w:rsidRDefault="003D5A6E" w:rsidP="003D5A6E">
      <w:pPr>
        <w:widowControl/>
        <w:shd w:val="clear" w:color="auto" w:fill="FFFFFF"/>
        <w:spacing w:line="578" w:lineRule="exact"/>
        <w:ind w:firstLineChars="1950" w:firstLine="5850"/>
        <w:jc w:val="left"/>
        <w:rPr>
          <w:rFonts w:ascii="仿宋_GB2312" w:eastAsia="仿宋_GB2312"/>
          <w:sz w:val="30"/>
          <w:szCs w:val="30"/>
        </w:rPr>
      </w:pPr>
      <w:r>
        <w:rPr>
          <w:rFonts w:ascii="仿宋_GB2312" w:eastAsia="仿宋_GB2312" w:hint="eastAsia"/>
          <w:sz w:val="30"/>
          <w:szCs w:val="30"/>
        </w:rPr>
        <w:t>2023年</w:t>
      </w:r>
      <w:r w:rsidR="00305B07">
        <w:rPr>
          <w:rFonts w:ascii="仿宋_GB2312" w:eastAsia="仿宋_GB2312" w:hint="eastAsia"/>
          <w:sz w:val="30"/>
          <w:szCs w:val="30"/>
        </w:rPr>
        <w:t>2</w:t>
      </w:r>
      <w:r>
        <w:rPr>
          <w:rFonts w:ascii="仿宋_GB2312" w:eastAsia="仿宋_GB2312" w:hint="eastAsia"/>
          <w:sz w:val="30"/>
          <w:szCs w:val="30"/>
        </w:rPr>
        <w:t>月</w:t>
      </w:r>
      <w:r w:rsidR="00305B07">
        <w:rPr>
          <w:rFonts w:ascii="仿宋_GB2312" w:eastAsia="仿宋_GB2312" w:hint="eastAsia"/>
          <w:sz w:val="30"/>
          <w:szCs w:val="30"/>
        </w:rPr>
        <w:t>13</w:t>
      </w:r>
      <w:bookmarkStart w:id="0" w:name="_GoBack"/>
      <w:bookmarkEnd w:id="0"/>
      <w:r>
        <w:rPr>
          <w:rFonts w:ascii="仿宋_GB2312" w:eastAsia="仿宋_GB2312" w:hint="eastAsia"/>
          <w:sz w:val="30"/>
          <w:szCs w:val="30"/>
        </w:rPr>
        <w:t>日</w:t>
      </w:r>
    </w:p>
    <w:sectPr w:rsidR="002134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A9F"/>
    <w:rsid w:val="00022F59"/>
    <w:rsid w:val="000416C0"/>
    <w:rsid w:val="000459AD"/>
    <w:rsid w:val="00054A9F"/>
    <w:rsid w:val="0007714A"/>
    <w:rsid w:val="00086E34"/>
    <w:rsid w:val="00091246"/>
    <w:rsid w:val="000A1F4B"/>
    <w:rsid w:val="000D4BC5"/>
    <w:rsid w:val="000E591A"/>
    <w:rsid w:val="000F35D6"/>
    <w:rsid w:val="00103AF4"/>
    <w:rsid w:val="0011086A"/>
    <w:rsid w:val="00117DA9"/>
    <w:rsid w:val="00124A3D"/>
    <w:rsid w:val="00127EAB"/>
    <w:rsid w:val="00132FD6"/>
    <w:rsid w:val="001469D0"/>
    <w:rsid w:val="00163156"/>
    <w:rsid w:val="0017019F"/>
    <w:rsid w:val="001734D8"/>
    <w:rsid w:val="001C54EE"/>
    <w:rsid w:val="001C78AF"/>
    <w:rsid w:val="001D0CDC"/>
    <w:rsid w:val="001D0FD5"/>
    <w:rsid w:val="001D2F67"/>
    <w:rsid w:val="001E0DA2"/>
    <w:rsid w:val="001E6FD8"/>
    <w:rsid w:val="001F501F"/>
    <w:rsid w:val="0020450E"/>
    <w:rsid w:val="00204C2D"/>
    <w:rsid w:val="00213452"/>
    <w:rsid w:val="002203F0"/>
    <w:rsid w:val="0022484B"/>
    <w:rsid w:val="00230AE4"/>
    <w:rsid w:val="002310CE"/>
    <w:rsid w:val="00243EA5"/>
    <w:rsid w:val="002517D3"/>
    <w:rsid w:val="00265CC1"/>
    <w:rsid w:val="002A33C2"/>
    <w:rsid w:val="002A7267"/>
    <w:rsid w:val="002B25FB"/>
    <w:rsid w:val="002C2CB5"/>
    <w:rsid w:val="002D7057"/>
    <w:rsid w:val="002E055A"/>
    <w:rsid w:val="002F0904"/>
    <w:rsid w:val="002F0BF7"/>
    <w:rsid w:val="00301B62"/>
    <w:rsid w:val="00305B07"/>
    <w:rsid w:val="003066D1"/>
    <w:rsid w:val="00326CFB"/>
    <w:rsid w:val="00331A8A"/>
    <w:rsid w:val="003326CE"/>
    <w:rsid w:val="00350613"/>
    <w:rsid w:val="003739F0"/>
    <w:rsid w:val="0038749E"/>
    <w:rsid w:val="003A6F84"/>
    <w:rsid w:val="003B1F27"/>
    <w:rsid w:val="003D5A6E"/>
    <w:rsid w:val="003F308D"/>
    <w:rsid w:val="00464855"/>
    <w:rsid w:val="00475584"/>
    <w:rsid w:val="004964D3"/>
    <w:rsid w:val="004A34C1"/>
    <w:rsid w:val="004B01F5"/>
    <w:rsid w:val="004B60F5"/>
    <w:rsid w:val="004D6B7D"/>
    <w:rsid w:val="004D7EDC"/>
    <w:rsid w:val="004E7302"/>
    <w:rsid w:val="00536BD7"/>
    <w:rsid w:val="005374BB"/>
    <w:rsid w:val="0054601F"/>
    <w:rsid w:val="00546725"/>
    <w:rsid w:val="00576D36"/>
    <w:rsid w:val="00583113"/>
    <w:rsid w:val="005A0AFF"/>
    <w:rsid w:val="005B1128"/>
    <w:rsid w:val="005B3EDA"/>
    <w:rsid w:val="005C4E0B"/>
    <w:rsid w:val="005F2281"/>
    <w:rsid w:val="0062051B"/>
    <w:rsid w:val="006D157C"/>
    <w:rsid w:val="006F1DB5"/>
    <w:rsid w:val="0071190C"/>
    <w:rsid w:val="00711EDD"/>
    <w:rsid w:val="007229D0"/>
    <w:rsid w:val="00726EB4"/>
    <w:rsid w:val="007373D4"/>
    <w:rsid w:val="00741C9F"/>
    <w:rsid w:val="00766041"/>
    <w:rsid w:val="00783279"/>
    <w:rsid w:val="00790F8C"/>
    <w:rsid w:val="007A4AEF"/>
    <w:rsid w:val="007E5C0A"/>
    <w:rsid w:val="00805ECE"/>
    <w:rsid w:val="008122D7"/>
    <w:rsid w:val="00814E63"/>
    <w:rsid w:val="008376EB"/>
    <w:rsid w:val="008602E0"/>
    <w:rsid w:val="008733BD"/>
    <w:rsid w:val="0087458F"/>
    <w:rsid w:val="00874803"/>
    <w:rsid w:val="00883DC5"/>
    <w:rsid w:val="008A028F"/>
    <w:rsid w:val="008B2C9A"/>
    <w:rsid w:val="008C54C0"/>
    <w:rsid w:val="008C6FE6"/>
    <w:rsid w:val="008D41EC"/>
    <w:rsid w:val="008F0102"/>
    <w:rsid w:val="009012E9"/>
    <w:rsid w:val="0091781C"/>
    <w:rsid w:val="009309E2"/>
    <w:rsid w:val="00943FD6"/>
    <w:rsid w:val="00953D20"/>
    <w:rsid w:val="00960EF9"/>
    <w:rsid w:val="00966E53"/>
    <w:rsid w:val="00992608"/>
    <w:rsid w:val="009A20DE"/>
    <w:rsid w:val="009E5DF9"/>
    <w:rsid w:val="00A27729"/>
    <w:rsid w:val="00A57233"/>
    <w:rsid w:val="00A6150F"/>
    <w:rsid w:val="00A87146"/>
    <w:rsid w:val="00AC35EA"/>
    <w:rsid w:val="00AD3DA2"/>
    <w:rsid w:val="00AF23B1"/>
    <w:rsid w:val="00B12DCF"/>
    <w:rsid w:val="00B2305D"/>
    <w:rsid w:val="00B41858"/>
    <w:rsid w:val="00B534B9"/>
    <w:rsid w:val="00B764C0"/>
    <w:rsid w:val="00B77912"/>
    <w:rsid w:val="00BB623D"/>
    <w:rsid w:val="00BB6DE0"/>
    <w:rsid w:val="00BF4511"/>
    <w:rsid w:val="00C6124D"/>
    <w:rsid w:val="00C639AA"/>
    <w:rsid w:val="00C7206C"/>
    <w:rsid w:val="00C74760"/>
    <w:rsid w:val="00C86E40"/>
    <w:rsid w:val="00CC2573"/>
    <w:rsid w:val="00CE36F5"/>
    <w:rsid w:val="00CF2AF1"/>
    <w:rsid w:val="00D02C65"/>
    <w:rsid w:val="00D11FD8"/>
    <w:rsid w:val="00D20237"/>
    <w:rsid w:val="00D40252"/>
    <w:rsid w:val="00D44042"/>
    <w:rsid w:val="00D46DA5"/>
    <w:rsid w:val="00D57A05"/>
    <w:rsid w:val="00D713F8"/>
    <w:rsid w:val="00D82F1A"/>
    <w:rsid w:val="00D863FB"/>
    <w:rsid w:val="00D93446"/>
    <w:rsid w:val="00D9349D"/>
    <w:rsid w:val="00DC6446"/>
    <w:rsid w:val="00DE23D5"/>
    <w:rsid w:val="00DE43C4"/>
    <w:rsid w:val="00DF603A"/>
    <w:rsid w:val="00E01629"/>
    <w:rsid w:val="00E05106"/>
    <w:rsid w:val="00E075C5"/>
    <w:rsid w:val="00E17DD1"/>
    <w:rsid w:val="00E20325"/>
    <w:rsid w:val="00E44DD8"/>
    <w:rsid w:val="00E44F14"/>
    <w:rsid w:val="00E54DF4"/>
    <w:rsid w:val="00E67AAC"/>
    <w:rsid w:val="00E92A7A"/>
    <w:rsid w:val="00E95D76"/>
    <w:rsid w:val="00E979F7"/>
    <w:rsid w:val="00EA789D"/>
    <w:rsid w:val="00EC71EE"/>
    <w:rsid w:val="00EF04CE"/>
    <w:rsid w:val="00EF787A"/>
    <w:rsid w:val="00F031DE"/>
    <w:rsid w:val="00F1054B"/>
    <w:rsid w:val="00F11977"/>
    <w:rsid w:val="00F15FC7"/>
    <w:rsid w:val="00F30324"/>
    <w:rsid w:val="00F32F4E"/>
    <w:rsid w:val="00F52F14"/>
    <w:rsid w:val="00F57910"/>
    <w:rsid w:val="00F66016"/>
    <w:rsid w:val="00F74912"/>
    <w:rsid w:val="00F9067F"/>
    <w:rsid w:val="00FC368D"/>
    <w:rsid w:val="00FD7A69"/>
    <w:rsid w:val="33303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Pr>
      <w:color w:val="444444"/>
      <w:u w:val="none"/>
    </w:rPr>
  </w:style>
  <w:style w:type="table" w:styleId="a6">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user626</dc:creator>
  <cp:lastModifiedBy>zxl</cp:lastModifiedBy>
  <cp:revision>5</cp:revision>
  <dcterms:created xsi:type="dcterms:W3CDTF">2022-09-06T08:08:00Z</dcterms:created>
  <dcterms:modified xsi:type="dcterms:W3CDTF">2023-02-13T03:42:00Z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