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CF" w:rsidRPr="000C10CF" w:rsidRDefault="000C10CF" w:rsidP="000C10CF">
      <w:pPr>
        <w:widowControl/>
        <w:shd w:val="clear" w:color="auto" w:fill="FFFFFF"/>
        <w:spacing w:line="501" w:lineRule="atLeast"/>
        <w:jc w:val="center"/>
        <w:outlineLvl w:val="0"/>
        <w:rPr>
          <w:rFonts w:asciiTheme="majorEastAsia" w:eastAsiaTheme="majorEastAsia" w:hAnsiTheme="majorEastAsia" w:cs="宋体"/>
          <w:b/>
          <w:bCs/>
          <w:color w:val="000000"/>
          <w:kern w:val="36"/>
          <w:sz w:val="24"/>
          <w:szCs w:val="24"/>
        </w:rPr>
      </w:pPr>
      <w:r w:rsidRPr="000C10CF">
        <w:rPr>
          <w:rFonts w:asciiTheme="majorEastAsia" w:eastAsiaTheme="majorEastAsia" w:hAnsiTheme="majorEastAsia" w:cs="宋体" w:hint="eastAsia"/>
          <w:b/>
          <w:bCs/>
          <w:color w:val="000000"/>
          <w:kern w:val="36"/>
          <w:sz w:val="24"/>
          <w:szCs w:val="24"/>
        </w:rPr>
        <w:t>国家自然科学基金委员会-中国国家铁路集团有限公司高速铁路基础研究联合基金2020年度项目指南</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kern w:val="0"/>
          <w:sz w:val="24"/>
          <w:szCs w:val="24"/>
        </w:rPr>
      </w:pPr>
      <w:r w:rsidRPr="000C10CF">
        <w:rPr>
          <w:rFonts w:asciiTheme="majorEastAsia" w:eastAsiaTheme="majorEastAsia" w:hAnsiTheme="majorEastAsia" w:cs="宋体" w:hint="eastAsia"/>
          <w:color w:val="000000"/>
          <w:kern w:val="0"/>
          <w:sz w:val="24"/>
          <w:szCs w:val="24"/>
        </w:rPr>
        <w:t xml:space="preserve">　　一、设立宗旨</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国家自然科学基金委员会-中国国家铁路集团有限公司高速铁路基础研究联合基金（以下简称高</w:t>
      </w:r>
      <w:proofErr w:type="gramStart"/>
      <w:r w:rsidRPr="000C10CF">
        <w:rPr>
          <w:rFonts w:asciiTheme="majorEastAsia" w:eastAsiaTheme="majorEastAsia" w:hAnsiTheme="majorEastAsia" w:cs="宋体" w:hint="eastAsia"/>
          <w:color w:val="000000"/>
          <w:kern w:val="0"/>
          <w:sz w:val="24"/>
          <w:szCs w:val="24"/>
        </w:rPr>
        <w:t>铁联合</w:t>
      </w:r>
      <w:proofErr w:type="gramEnd"/>
      <w:r w:rsidRPr="000C10CF">
        <w:rPr>
          <w:rFonts w:asciiTheme="majorEastAsia" w:eastAsiaTheme="majorEastAsia" w:hAnsiTheme="majorEastAsia" w:cs="宋体" w:hint="eastAsia"/>
          <w:color w:val="000000"/>
          <w:kern w:val="0"/>
          <w:sz w:val="24"/>
          <w:szCs w:val="24"/>
        </w:rPr>
        <w:t>基金）旨在发挥科学基金的导向和协调作用，促进产学研结合，吸引和调动社会科技资源开展以我国高速铁路发展为背景的相关领域基础研究工作，推动我国铁路行业自主创新能力提升。</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高</w:t>
      </w:r>
      <w:proofErr w:type="gramStart"/>
      <w:r w:rsidRPr="000C10CF">
        <w:rPr>
          <w:rFonts w:asciiTheme="majorEastAsia" w:eastAsiaTheme="majorEastAsia" w:hAnsiTheme="majorEastAsia" w:cs="宋体" w:hint="eastAsia"/>
          <w:color w:val="000000"/>
          <w:kern w:val="0"/>
          <w:sz w:val="24"/>
          <w:szCs w:val="24"/>
        </w:rPr>
        <w:t>铁联合</w:t>
      </w:r>
      <w:proofErr w:type="gramEnd"/>
      <w:r w:rsidRPr="000C10CF">
        <w:rPr>
          <w:rFonts w:asciiTheme="majorEastAsia" w:eastAsiaTheme="majorEastAsia" w:hAnsiTheme="majorEastAsia" w:cs="宋体" w:hint="eastAsia"/>
          <w:color w:val="000000"/>
          <w:kern w:val="0"/>
          <w:sz w:val="24"/>
          <w:szCs w:val="24"/>
        </w:rPr>
        <w:t>基金结合国家战略发展需求，主要资助我国铁路行业中与高速铁路发展密切相关领域的具有重要科学意义和应用价值的重大关键科学技术难题及共性问题的研究。</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二、实施原则</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高</w:t>
      </w:r>
      <w:proofErr w:type="gramStart"/>
      <w:r w:rsidRPr="000C10CF">
        <w:rPr>
          <w:rFonts w:asciiTheme="majorEastAsia" w:eastAsiaTheme="majorEastAsia" w:hAnsiTheme="majorEastAsia" w:cs="宋体" w:hint="eastAsia"/>
          <w:color w:val="000000"/>
          <w:kern w:val="0"/>
          <w:sz w:val="24"/>
          <w:szCs w:val="24"/>
        </w:rPr>
        <w:t>铁联合</w:t>
      </w:r>
      <w:proofErr w:type="gramEnd"/>
      <w:r w:rsidRPr="000C10CF">
        <w:rPr>
          <w:rFonts w:asciiTheme="majorEastAsia" w:eastAsiaTheme="majorEastAsia" w:hAnsiTheme="majorEastAsia" w:cs="宋体" w:hint="eastAsia"/>
          <w:color w:val="000000"/>
          <w:kern w:val="0"/>
          <w:sz w:val="24"/>
          <w:szCs w:val="24"/>
        </w:rPr>
        <w:t>基金作为国家自然科学基金的组成部分，其申请、评审、管理和资金使用按照《国家自然科学基金条例》《国家自然科学基金联合基金项目管理办法》和《国家自然科学基金资助项目资金管理办法》等有关规定执行。</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三、2020年度资助领域和研究方向</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2020年度高</w:t>
      </w:r>
      <w:proofErr w:type="gramStart"/>
      <w:r w:rsidRPr="000C10CF">
        <w:rPr>
          <w:rFonts w:asciiTheme="majorEastAsia" w:eastAsiaTheme="majorEastAsia" w:hAnsiTheme="majorEastAsia" w:cs="宋体" w:hint="eastAsia"/>
          <w:color w:val="000000"/>
          <w:kern w:val="0"/>
          <w:sz w:val="24"/>
          <w:szCs w:val="24"/>
        </w:rPr>
        <w:t>铁联合</w:t>
      </w:r>
      <w:proofErr w:type="gramEnd"/>
      <w:r w:rsidRPr="000C10CF">
        <w:rPr>
          <w:rFonts w:asciiTheme="majorEastAsia" w:eastAsiaTheme="majorEastAsia" w:hAnsiTheme="majorEastAsia" w:cs="宋体" w:hint="eastAsia"/>
          <w:color w:val="000000"/>
          <w:kern w:val="0"/>
          <w:sz w:val="24"/>
          <w:szCs w:val="24"/>
        </w:rPr>
        <w:t>基金围绕高速铁路安全和建设等方面的关键科学问题，重点支持高速铁路移动装备、土木工程、无线通信、牵引供电、运输组织和运营安全等领域的项目研究。资助的研究方向如下：</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1.高速动车组转向架主动悬挂控制理论和策略研究（申请代码1选择E12或E05的下属代码）；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2.高速列车行驶环境车-路-云融合感知方法研究（申请代码1选择E12或F的下属代码）；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3.时速400+公里速度下轮</w:t>
      </w:r>
      <w:proofErr w:type="gramStart"/>
      <w:r w:rsidRPr="000C10CF">
        <w:rPr>
          <w:rFonts w:asciiTheme="majorEastAsia" w:eastAsiaTheme="majorEastAsia" w:hAnsiTheme="majorEastAsia" w:cs="宋体" w:hint="eastAsia"/>
          <w:color w:val="000000"/>
          <w:kern w:val="0"/>
          <w:sz w:val="24"/>
          <w:szCs w:val="24"/>
        </w:rPr>
        <w:t>轨</w:t>
      </w:r>
      <w:proofErr w:type="gramEnd"/>
      <w:r w:rsidRPr="000C10CF">
        <w:rPr>
          <w:rFonts w:asciiTheme="majorEastAsia" w:eastAsiaTheme="majorEastAsia" w:hAnsiTheme="majorEastAsia" w:cs="宋体" w:hint="eastAsia"/>
          <w:color w:val="000000"/>
          <w:kern w:val="0"/>
          <w:sz w:val="24"/>
          <w:szCs w:val="24"/>
        </w:rPr>
        <w:t>界面黏着行为与动态损伤微观机制研究（申请代码1选择E12的下属代码）；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4.高速铁路开挖卸载条件下泥岩松弛-湿胀耦合作用机理与基底微膨胀变形控制技术研究（申请代码1选择E08的下属代码）；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5.复杂堆积体上高填方高铁站场路基空间变形演化机制与沉降变形控制技术研究（申请代码1选择E08的下属代码）；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6.高铁隧道岩石微观指征地应力测试方法与应力释放时间效应研究（申请代码1选择E08的下属代码）；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7.温度场和列车荷载耦合作用下</w:t>
      </w:r>
      <w:proofErr w:type="gramStart"/>
      <w:r w:rsidRPr="000C10CF">
        <w:rPr>
          <w:rFonts w:asciiTheme="majorEastAsia" w:eastAsiaTheme="majorEastAsia" w:hAnsiTheme="majorEastAsia" w:cs="宋体" w:hint="eastAsia"/>
          <w:color w:val="000000"/>
          <w:kern w:val="0"/>
          <w:sz w:val="24"/>
          <w:szCs w:val="24"/>
        </w:rPr>
        <w:t>高速铁路纵连板式</w:t>
      </w:r>
      <w:proofErr w:type="gramEnd"/>
      <w:r w:rsidRPr="000C10CF">
        <w:rPr>
          <w:rFonts w:asciiTheme="majorEastAsia" w:eastAsiaTheme="majorEastAsia" w:hAnsiTheme="majorEastAsia" w:cs="宋体" w:hint="eastAsia"/>
          <w:color w:val="000000"/>
          <w:kern w:val="0"/>
          <w:sz w:val="24"/>
          <w:szCs w:val="24"/>
        </w:rPr>
        <w:t>无</w:t>
      </w:r>
      <w:proofErr w:type="gramStart"/>
      <w:r w:rsidRPr="000C10CF">
        <w:rPr>
          <w:rFonts w:asciiTheme="majorEastAsia" w:eastAsiaTheme="majorEastAsia" w:hAnsiTheme="majorEastAsia" w:cs="宋体" w:hint="eastAsia"/>
          <w:color w:val="000000"/>
          <w:kern w:val="0"/>
          <w:sz w:val="24"/>
          <w:szCs w:val="24"/>
        </w:rPr>
        <w:t>砟</w:t>
      </w:r>
      <w:proofErr w:type="gramEnd"/>
      <w:r w:rsidRPr="000C10CF">
        <w:rPr>
          <w:rFonts w:asciiTheme="majorEastAsia" w:eastAsiaTheme="majorEastAsia" w:hAnsiTheme="majorEastAsia" w:cs="宋体" w:hint="eastAsia"/>
          <w:color w:val="000000"/>
          <w:kern w:val="0"/>
          <w:sz w:val="24"/>
          <w:szCs w:val="24"/>
        </w:rPr>
        <w:t>轨道体系稳定性及控制措施研究（申请代码1选择E12或E08的下属代码）；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lastRenderedPageBreak/>
        <w:t xml:space="preserve">　　8.铁路隧道混凝土结构缺陷声学特性及识别方法研究（申请代码1选择E08的下属代码）；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9.高应力高地温等极端环境下深埋隧道支护结构设计和工程灾害防治研究（申请代码1选择E08的下属代码）；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10.高速铁路隧道智能化施工理论与关键技术研究（申请代码1选择E08或F的下属代码）；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11.复杂艰险山区高速铁路桥梁建造过程动态仿真与智能管理技术研究（申请代码1选择E08的下属代码）；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12.面向高速铁路的下一代专用移动通信理论与关键技术研究（申请代码1选择F的下属代码）；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13.高速铁路非接触供电关键理论和方法研究（申请代码1选择E07的下属代码）；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14.高速铁路快捷货物运输网络化组织方法与运输计划优化策略研究（申请代码1选择E12或G的下属代码）；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15.基于数据确权的智能高</w:t>
      </w:r>
      <w:proofErr w:type="gramStart"/>
      <w:r w:rsidRPr="000C10CF">
        <w:rPr>
          <w:rFonts w:asciiTheme="majorEastAsia" w:eastAsiaTheme="majorEastAsia" w:hAnsiTheme="majorEastAsia" w:cs="宋体" w:hint="eastAsia"/>
          <w:color w:val="000000"/>
          <w:kern w:val="0"/>
          <w:sz w:val="24"/>
          <w:szCs w:val="24"/>
        </w:rPr>
        <w:t>铁数据</w:t>
      </w:r>
      <w:proofErr w:type="gramEnd"/>
      <w:r w:rsidRPr="000C10CF">
        <w:rPr>
          <w:rFonts w:asciiTheme="majorEastAsia" w:eastAsiaTheme="majorEastAsia" w:hAnsiTheme="majorEastAsia" w:cs="宋体" w:hint="eastAsia"/>
          <w:color w:val="000000"/>
          <w:kern w:val="0"/>
          <w:sz w:val="24"/>
          <w:szCs w:val="24"/>
        </w:rPr>
        <w:t>服务体系研究（申请代码1选择F的下属代码）；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16.高速铁路多专业协同安全控制模式与策略研究（申请代码1选择E12的下属代码）。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四、2020年度资助计划</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2020年度拟资助重点支持项目约11项，直接费用平均资助强度约为230万元/项，资助期限4年，申请书的研究期限应填写“2021年1月1日-2024年12月31日”。</w:t>
      </w:r>
      <w:r w:rsidRPr="000C10CF">
        <w:rPr>
          <w:rFonts w:asciiTheme="majorEastAsia" w:eastAsiaTheme="majorEastAsia" w:hAnsiTheme="majorEastAsia" w:cs="宋体" w:hint="eastAsia"/>
          <w:b/>
          <w:bCs/>
          <w:color w:val="000000"/>
          <w:kern w:val="0"/>
          <w:sz w:val="24"/>
          <w:szCs w:val="24"/>
        </w:rPr>
        <w:t>资助项目数和资助经费将根据申请情况和申请项目研究工作的实际需要而定。</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五、申请要求及注意事项</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（一）申请条件。</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w:t>
      </w:r>
      <w:proofErr w:type="gramStart"/>
      <w:r w:rsidRPr="000C10CF">
        <w:rPr>
          <w:rFonts w:asciiTheme="majorEastAsia" w:eastAsiaTheme="majorEastAsia" w:hAnsiTheme="majorEastAsia" w:cs="宋体" w:hint="eastAsia"/>
          <w:color w:val="000000"/>
          <w:kern w:val="0"/>
          <w:sz w:val="24"/>
          <w:szCs w:val="24"/>
        </w:rPr>
        <w:t>本联合</w:t>
      </w:r>
      <w:proofErr w:type="gramEnd"/>
      <w:r w:rsidRPr="000C10CF">
        <w:rPr>
          <w:rFonts w:asciiTheme="majorEastAsia" w:eastAsiaTheme="majorEastAsia" w:hAnsiTheme="majorEastAsia" w:cs="宋体" w:hint="eastAsia"/>
          <w:color w:val="000000"/>
          <w:kern w:val="0"/>
          <w:sz w:val="24"/>
          <w:szCs w:val="24"/>
        </w:rPr>
        <w:t>基金申请人应当具备以下条件：</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1.具有承担基础研究课题的经历；</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2.申请人应当具有高级专业技术职务（职称）。</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（二）限</w:t>
      </w:r>
      <w:proofErr w:type="gramStart"/>
      <w:r w:rsidRPr="000C10CF">
        <w:rPr>
          <w:rFonts w:asciiTheme="majorEastAsia" w:eastAsiaTheme="majorEastAsia" w:hAnsiTheme="majorEastAsia" w:cs="宋体" w:hint="eastAsia"/>
          <w:color w:val="000000"/>
          <w:kern w:val="0"/>
          <w:sz w:val="24"/>
          <w:szCs w:val="24"/>
        </w:rPr>
        <w:t>项申请</w:t>
      </w:r>
      <w:proofErr w:type="gramEnd"/>
      <w:r w:rsidRPr="000C10CF">
        <w:rPr>
          <w:rFonts w:asciiTheme="majorEastAsia" w:eastAsiaTheme="majorEastAsia" w:hAnsiTheme="majorEastAsia" w:cs="宋体" w:hint="eastAsia"/>
          <w:color w:val="000000"/>
          <w:kern w:val="0"/>
          <w:sz w:val="24"/>
          <w:szCs w:val="24"/>
        </w:rPr>
        <w:t>规定。</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 申请人同年只能申请1项高</w:t>
      </w:r>
      <w:proofErr w:type="gramStart"/>
      <w:r w:rsidRPr="000C10CF">
        <w:rPr>
          <w:rFonts w:asciiTheme="majorEastAsia" w:eastAsiaTheme="majorEastAsia" w:hAnsiTheme="majorEastAsia" w:cs="宋体" w:hint="eastAsia"/>
          <w:color w:val="000000"/>
          <w:kern w:val="0"/>
          <w:sz w:val="24"/>
          <w:szCs w:val="24"/>
        </w:rPr>
        <w:t>铁研究</w:t>
      </w:r>
      <w:proofErr w:type="gramEnd"/>
      <w:r w:rsidRPr="000C10CF">
        <w:rPr>
          <w:rFonts w:asciiTheme="majorEastAsia" w:eastAsiaTheme="majorEastAsia" w:hAnsiTheme="majorEastAsia" w:cs="宋体" w:hint="eastAsia"/>
          <w:color w:val="000000"/>
          <w:kern w:val="0"/>
          <w:sz w:val="24"/>
          <w:szCs w:val="24"/>
        </w:rPr>
        <w:t>联合基金项目。上一年度获得高</w:t>
      </w:r>
      <w:proofErr w:type="gramStart"/>
      <w:r w:rsidRPr="000C10CF">
        <w:rPr>
          <w:rFonts w:asciiTheme="majorEastAsia" w:eastAsiaTheme="majorEastAsia" w:hAnsiTheme="majorEastAsia" w:cs="宋体" w:hint="eastAsia"/>
          <w:color w:val="000000"/>
          <w:kern w:val="0"/>
          <w:sz w:val="24"/>
          <w:szCs w:val="24"/>
        </w:rPr>
        <w:t>铁联合</w:t>
      </w:r>
      <w:proofErr w:type="gramEnd"/>
      <w:r w:rsidRPr="000C10CF">
        <w:rPr>
          <w:rFonts w:asciiTheme="majorEastAsia" w:eastAsiaTheme="majorEastAsia" w:hAnsiTheme="majorEastAsia" w:cs="宋体" w:hint="eastAsia"/>
          <w:color w:val="000000"/>
          <w:kern w:val="0"/>
          <w:sz w:val="24"/>
          <w:szCs w:val="24"/>
        </w:rPr>
        <w:t>基金资助的项目负责人，本年度不得作为申请人申请。</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 申请和承担项目总数的限制规定。</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lastRenderedPageBreak/>
        <w:t xml:space="preserve">　　（1）除特别说明外，申请当年资助期满的项目不计</w:t>
      </w:r>
      <w:proofErr w:type="gramStart"/>
      <w:r w:rsidRPr="000C10CF">
        <w:rPr>
          <w:rFonts w:asciiTheme="majorEastAsia" w:eastAsiaTheme="majorEastAsia" w:hAnsiTheme="majorEastAsia" w:cs="宋体" w:hint="eastAsia"/>
          <w:color w:val="000000"/>
          <w:kern w:val="0"/>
          <w:sz w:val="24"/>
          <w:szCs w:val="24"/>
        </w:rPr>
        <w:t>入申请</w:t>
      </w:r>
      <w:proofErr w:type="gramEnd"/>
      <w:r w:rsidRPr="000C10CF">
        <w:rPr>
          <w:rFonts w:asciiTheme="majorEastAsia" w:eastAsiaTheme="majorEastAsia" w:hAnsiTheme="majorEastAsia" w:cs="宋体" w:hint="eastAsia"/>
          <w:color w:val="000000"/>
          <w:kern w:val="0"/>
          <w:sz w:val="24"/>
          <w:szCs w:val="24"/>
        </w:rPr>
        <w:t>和承担总数范围。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0C10CF">
        <w:rPr>
          <w:rFonts w:asciiTheme="majorEastAsia" w:eastAsia="MS Gothic" w:hAnsi="MS Gothic" w:cs="MS Gothic" w:hint="eastAsia"/>
          <w:color w:val="000000"/>
          <w:kern w:val="0"/>
          <w:sz w:val="24"/>
          <w:szCs w:val="24"/>
        </w:rPr>
        <w:t> </w:t>
      </w:r>
      <w:r w:rsidRPr="000C10CF">
        <w:rPr>
          <w:rFonts w:asciiTheme="majorEastAsia" w:eastAsiaTheme="majorEastAsia" w:hAnsiTheme="majorEastAsia" w:cs="宋体" w:hint="eastAsia"/>
          <w:color w:val="000000"/>
          <w:kern w:val="0"/>
          <w:sz w:val="24"/>
          <w:szCs w:val="24"/>
        </w:rPr>
        <w:t>200</w:t>
      </w:r>
      <w:r w:rsidRPr="000C10CF">
        <w:rPr>
          <w:rFonts w:asciiTheme="majorEastAsia" w:eastAsia="MS Gothic" w:hAnsi="MS Gothic" w:cs="MS Gothic" w:hint="eastAsia"/>
          <w:color w:val="000000"/>
          <w:kern w:val="0"/>
          <w:sz w:val="24"/>
          <w:szCs w:val="24"/>
        </w:rPr>
        <w:t> </w:t>
      </w:r>
      <w:r w:rsidRPr="000C10CF">
        <w:rPr>
          <w:rFonts w:asciiTheme="majorEastAsia" w:eastAsiaTheme="majorEastAsia" w:hAnsiTheme="majorEastAsia" w:cs="微软雅黑" w:hint="eastAsia"/>
          <w:color w:val="000000"/>
          <w:kern w:val="0"/>
          <w:sz w:val="24"/>
          <w:szCs w:val="24"/>
        </w:rPr>
        <w:t>万元</w:t>
      </w:r>
      <w:r w:rsidRPr="000C10CF">
        <w:rPr>
          <w:rFonts w:asciiTheme="majorEastAsia" w:eastAsiaTheme="majorEastAsia" w:hAnsiTheme="majorEastAsia" w:cs="宋体" w:hint="eastAsia"/>
          <w:color w:val="000000"/>
          <w:kern w:val="0"/>
          <w:sz w:val="24"/>
          <w:szCs w:val="24"/>
        </w:rPr>
        <w:t>/项的组织间国际（地区）合作研究项目（仅限作为申请人申请和作为负责人承担，作为主要参与者不限）、国家重大科研仪器研制项目（</w:t>
      </w:r>
      <w:proofErr w:type="gramStart"/>
      <w:r w:rsidRPr="000C10CF">
        <w:rPr>
          <w:rFonts w:asciiTheme="majorEastAsia" w:eastAsiaTheme="majorEastAsia" w:hAnsiTheme="majorEastAsia" w:cs="宋体" w:hint="eastAsia"/>
          <w:color w:val="000000"/>
          <w:kern w:val="0"/>
          <w:sz w:val="24"/>
          <w:szCs w:val="24"/>
        </w:rPr>
        <w:t>含承担</w:t>
      </w:r>
      <w:proofErr w:type="gramEnd"/>
      <w:r w:rsidRPr="000C10CF">
        <w:rPr>
          <w:rFonts w:asciiTheme="majorEastAsia" w:eastAsiaTheme="majorEastAsia" w:hAnsiTheme="majorEastAsia" w:cs="宋体" w:hint="eastAsia"/>
          <w:color w:val="000000"/>
          <w:kern w:val="0"/>
          <w:sz w:val="24"/>
          <w:szCs w:val="24"/>
        </w:rPr>
        <w:t>国家重大科研仪器设备研制专项项目）、基础科学中心项目、资助期限超过</w:t>
      </w:r>
      <w:r w:rsidRPr="000C10CF">
        <w:rPr>
          <w:rFonts w:asciiTheme="majorEastAsia" w:eastAsia="MS Gothic" w:hAnsi="MS Gothic" w:cs="MS Gothic" w:hint="eastAsia"/>
          <w:color w:val="000000"/>
          <w:kern w:val="0"/>
          <w:sz w:val="24"/>
          <w:szCs w:val="24"/>
        </w:rPr>
        <w:t> </w:t>
      </w:r>
      <w:r w:rsidRPr="000C10CF">
        <w:rPr>
          <w:rFonts w:asciiTheme="majorEastAsia" w:eastAsiaTheme="majorEastAsia" w:hAnsiTheme="majorEastAsia" w:cs="宋体" w:hint="eastAsia"/>
          <w:color w:val="000000"/>
          <w:kern w:val="0"/>
          <w:sz w:val="24"/>
          <w:szCs w:val="24"/>
        </w:rPr>
        <w:t>1</w:t>
      </w:r>
      <w:r w:rsidRPr="000C10CF">
        <w:rPr>
          <w:rFonts w:asciiTheme="majorEastAsia" w:eastAsia="MS Gothic" w:hAnsi="MS Gothic" w:cs="MS Gothic" w:hint="eastAsia"/>
          <w:color w:val="000000"/>
          <w:kern w:val="0"/>
          <w:sz w:val="24"/>
          <w:szCs w:val="24"/>
        </w:rPr>
        <w:t> </w:t>
      </w:r>
      <w:r w:rsidRPr="000C10CF">
        <w:rPr>
          <w:rFonts w:asciiTheme="majorEastAsia" w:eastAsiaTheme="majorEastAsia" w:hAnsiTheme="majorEastAsia" w:cs="微软雅黑" w:hint="eastAsia"/>
          <w:color w:val="000000"/>
          <w:kern w:val="0"/>
          <w:sz w:val="24"/>
          <w:szCs w:val="24"/>
        </w:rPr>
        <w:t>年的应急管理项目、原创探索计划项目以及资助期限超过</w:t>
      </w:r>
      <w:r w:rsidRPr="000C10CF">
        <w:rPr>
          <w:rFonts w:asciiTheme="majorEastAsia" w:eastAsia="MS Gothic" w:hAnsi="MS Gothic" w:cs="MS Gothic" w:hint="eastAsia"/>
          <w:color w:val="000000"/>
          <w:kern w:val="0"/>
          <w:sz w:val="24"/>
          <w:szCs w:val="24"/>
        </w:rPr>
        <w:t> </w:t>
      </w:r>
      <w:r w:rsidRPr="000C10CF">
        <w:rPr>
          <w:rFonts w:asciiTheme="majorEastAsia" w:eastAsiaTheme="majorEastAsia" w:hAnsiTheme="majorEastAsia" w:cs="宋体" w:hint="eastAsia"/>
          <w:color w:val="000000"/>
          <w:kern w:val="0"/>
          <w:sz w:val="24"/>
          <w:szCs w:val="24"/>
        </w:rPr>
        <w:t>1</w:t>
      </w:r>
      <w:r w:rsidRPr="000C10CF">
        <w:rPr>
          <w:rFonts w:asciiTheme="majorEastAsia" w:eastAsia="MS Gothic" w:hAnsi="MS Gothic" w:cs="MS Gothic" w:hint="eastAsia"/>
          <w:color w:val="000000"/>
          <w:kern w:val="0"/>
          <w:sz w:val="24"/>
          <w:szCs w:val="24"/>
        </w:rPr>
        <w:t> </w:t>
      </w:r>
      <w:r w:rsidRPr="000C10CF">
        <w:rPr>
          <w:rFonts w:asciiTheme="majorEastAsia" w:eastAsiaTheme="majorEastAsia" w:hAnsiTheme="majorEastAsia" w:cs="微软雅黑" w:hint="eastAsia"/>
          <w:color w:val="000000"/>
          <w:kern w:val="0"/>
          <w:sz w:val="24"/>
          <w:szCs w:val="24"/>
        </w:rPr>
        <w:t>年的专项项目</w:t>
      </w:r>
      <w:r w:rsidRPr="000C10CF">
        <w:rPr>
          <w:rFonts w:asciiTheme="majorEastAsia" w:eastAsiaTheme="majorEastAsia" w:hAnsiTheme="majorEastAsia" w:cs="宋体" w:hint="eastAsia"/>
          <w:color w:val="000000"/>
          <w:kern w:val="0"/>
          <w:sz w:val="24"/>
          <w:szCs w:val="24"/>
        </w:rPr>
        <w:t>[特殊说明的除外；应急管理项目中的局（室）委托任务及软课题研究项目、专项项目中的科技活动项目除外]。</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w:t>
      </w:r>
      <w:r w:rsidRPr="000C10CF">
        <w:rPr>
          <w:rFonts w:asciiTheme="majorEastAsia" w:eastAsiaTheme="majorEastAsia" w:hAnsiTheme="majorEastAsia" w:cs="宋体" w:hint="eastAsia"/>
          <w:b/>
          <w:bCs/>
          <w:color w:val="000000"/>
          <w:kern w:val="0"/>
          <w:sz w:val="24"/>
          <w:szCs w:val="24"/>
        </w:rPr>
        <w:t>具有高级专业技术职务（职称）的人员作为主要参与者正在承担的 2019 年（含）以前批准资助的项目不计</w:t>
      </w:r>
      <w:proofErr w:type="gramStart"/>
      <w:r w:rsidRPr="000C10CF">
        <w:rPr>
          <w:rFonts w:asciiTheme="majorEastAsia" w:eastAsiaTheme="majorEastAsia" w:hAnsiTheme="majorEastAsia" w:cs="宋体" w:hint="eastAsia"/>
          <w:b/>
          <w:bCs/>
          <w:color w:val="000000"/>
          <w:kern w:val="0"/>
          <w:sz w:val="24"/>
          <w:szCs w:val="24"/>
        </w:rPr>
        <w:t>入申请</w:t>
      </w:r>
      <w:proofErr w:type="gramEnd"/>
      <w:r w:rsidRPr="000C10CF">
        <w:rPr>
          <w:rFonts w:asciiTheme="majorEastAsia" w:eastAsiaTheme="majorEastAsia" w:hAnsiTheme="majorEastAsia" w:cs="宋体" w:hint="eastAsia"/>
          <w:b/>
          <w:bCs/>
          <w:color w:val="000000"/>
          <w:kern w:val="0"/>
          <w:sz w:val="24"/>
          <w:szCs w:val="24"/>
        </w:rPr>
        <w:t>和承担总数范围，2020 年（含）以后申请（包括申请人和主要参与者）和批准（包括负责人和主要参与者）项目计入申请和承担总数范围。</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（2）不具有高级专业技术职务（职称）人员申请和承担项目总数：作为申请人申请和作为项目负责人正在承担的项目数合计限为</w:t>
      </w:r>
      <w:r w:rsidRPr="000C10CF">
        <w:rPr>
          <w:rFonts w:asciiTheme="majorEastAsia" w:eastAsia="MS Gothic" w:hAnsi="MS Gothic" w:cs="MS Gothic" w:hint="eastAsia"/>
          <w:color w:val="000000"/>
          <w:kern w:val="0"/>
          <w:sz w:val="24"/>
          <w:szCs w:val="24"/>
        </w:rPr>
        <w:t> </w:t>
      </w:r>
      <w:r w:rsidRPr="000C10CF">
        <w:rPr>
          <w:rFonts w:asciiTheme="majorEastAsia" w:eastAsiaTheme="majorEastAsia" w:hAnsiTheme="majorEastAsia" w:cs="宋体" w:hint="eastAsia"/>
          <w:color w:val="000000"/>
          <w:kern w:val="0"/>
          <w:sz w:val="24"/>
          <w:szCs w:val="24"/>
        </w:rPr>
        <w:t>1</w:t>
      </w:r>
      <w:r w:rsidRPr="000C10CF">
        <w:rPr>
          <w:rFonts w:asciiTheme="majorEastAsia" w:eastAsia="MS Gothic" w:hAnsi="MS Gothic" w:cs="MS Gothic" w:hint="eastAsia"/>
          <w:color w:val="000000"/>
          <w:kern w:val="0"/>
          <w:sz w:val="24"/>
          <w:szCs w:val="24"/>
        </w:rPr>
        <w:t> </w:t>
      </w:r>
      <w:r w:rsidRPr="000C10CF">
        <w:rPr>
          <w:rFonts w:asciiTheme="majorEastAsia" w:eastAsiaTheme="majorEastAsia" w:hAnsiTheme="majorEastAsia" w:cs="微软雅黑" w:hint="eastAsia"/>
          <w:color w:val="000000"/>
          <w:kern w:val="0"/>
          <w:sz w:val="24"/>
          <w:szCs w:val="24"/>
        </w:rPr>
        <w:t>项；</w:t>
      </w:r>
      <w:r w:rsidRPr="000C10CF">
        <w:rPr>
          <w:rFonts w:asciiTheme="majorEastAsia" w:eastAsiaTheme="majorEastAsia" w:hAnsiTheme="majorEastAsia" w:cs="宋体" w:hint="eastAsia"/>
          <w:color w:val="000000"/>
          <w:kern w:val="0"/>
          <w:sz w:val="24"/>
          <w:szCs w:val="24"/>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3. 计入申请和承担项目总数的部分项目类型的特殊要求。</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（1）优秀青年科学基金项目和国家杰出青年科学基金项目申请时不计</w:t>
      </w:r>
      <w:proofErr w:type="gramStart"/>
      <w:r w:rsidRPr="000C10CF">
        <w:rPr>
          <w:rFonts w:asciiTheme="majorEastAsia" w:eastAsiaTheme="majorEastAsia" w:hAnsiTheme="majorEastAsia" w:cs="宋体" w:hint="eastAsia"/>
          <w:color w:val="000000"/>
          <w:kern w:val="0"/>
          <w:sz w:val="24"/>
          <w:szCs w:val="24"/>
        </w:rPr>
        <w:t>入申请</w:t>
      </w:r>
      <w:proofErr w:type="gramEnd"/>
      <w:r w:rsidRPr="000C10CF">
        <w:rPr>
          <w:rFonts w:asciiTheme="majorEastAsia" w:eastAsiaTheme="majorEastAsia" w:hAnsiTheme="majorEastAsia" w:cs="宋体" w:hint="eastAsia"/>
          <w:color w:val="000000"/>
          <w:kern w:val="0"/>
          <w:sz w:val="24"/>
          <w:szCs w:val="24"/>
        </w:rPr>
        <w:t>和承担总数范围；正式接收申请到自然科学基金委</w:t>
      </w:r>
      <w:proofErr w:type="gramStart"/>
      <w:r w:rsidRPr="000C10CF">
        <w:rPr>
          <w:rFonts w:asciiTheme="majorEastAsia" w:eastAsiaTheme="majorEastAsia" w:hAnsiTheme="majorEastAsia" w:cs="宋体" w:hint="eastAsia"/>
          <w:color w:val="000000"/>
          <w:kern w:val="0"/>
          <w:sz w:val="24"/>
          <w:szCs w:val="24"/>
        </w:rPr>
        <w:t>作出</w:t>
      </w:r>
      <w:proofErr w:type="gramEnd"/>
      <w:r w:rsidRPr="000C10CF">
        <w:rPr>
          <w:rFonts w:asciiTheme="majorEastAsia" w:eastAsiaTheme="majorEastAsia" w:hAnsiTheme="majorEastAsia" w:cs="宋体" w:hint="eastAsia"/>
          <w:color w:val="000000"/>
          <w:kern w:val="0"/>
          <w:sz w:val="24"/>
          <w:szCs w:val="24"/>
        </w:rPr>
        <w:t>资助与否决定之前，以及获得资助后，计入申请和承担总数范围。</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（2）基础科学中心项目申请时不计</w:t>
      </w:r>
      <w:proofErr w:type="gramStart"/>
      <w:r w:rsidRPr="000C10CF">
        <w:rPr>
          <w:rFonts w:asciiTheme="majorEastAsia" w:eastAsiaTheme="majorEastAsia" w:hAnsiTheme="majorEastAsia" w:cs="宋体" w:hint="eastAsia"/>
          <w:color w:val="000000"/>
          <w:kern w:val="0"/>
          <w:sz w:val="24"/>
          <w:szCs w:val="24"/>
        </w:rPr>
        <w:t>入申请</w:t>
      </w:r>
      <w:proofErr w:type="gramEnd"/>
      <w:r w:rsidRPr="000C10CF">
        <w:rPr>
          <w:rFonts w:asciiTheme="majorEastAsia" w:eastAsiaTheme="majorEastAsia" w:hAnsiTheme="majorEastAsia" w:cs="宋体" w:hint="eastAsia"/>
          <w:color w:val="000000"/>
          <w:kern w:val="0"/>
          <w:sz w:val="24"/>
          <w:szCs w:val="24"/>
        </w:rPr>
        <w:t>和承担总数范围；正式接收申请到自然科学基金委</w:t>
      </w:r>
      <w:proofErr w:type="gramStart"/>
      <w:r w:rsidRPr="000C10CF">
        <w:rPr>
          <w:rFonts w:asciiTheme="majorEastAsia" w:eastAsiaTheme="majorEastAsia" w:hAnsiTheme="majorEastAsia" w:cs="宋体" w:hint="eastAsia"/>
          <w:color w:val="000000"/>
          <w:kern w:val="0"/>
          <w:sz w:val="24"/>
          <w:szCs w:val="24"/>
        </w:rPr>
        <w:t>作出</w:t>
      </w:r>
      <w:proofErr w:type="gramEnd"/>
      <w:r w:rsidRPr="000C10CF">
        <w:rPr>
          <w:rFonts w:asciiTheme="majorEastAsia" w:eastAsiaTheme="majorEastAsia" w:hAnsiTheme="majorEastAsia" w:cs="宋体" w:hint="eastAsia"/>
          <w:color w:val="000000"/>
          <w:kern w:val="0"/>
          <w:sz w:val="24"/>
          <w:szCs w:val="24"/>
        </w:rPr>
        <w:t>资助与否决定之前，以及获得资助后，计入申请和承担总数范围。基础科学中心项目负责人及主要参与者（骨干成员）在结题前不得作为申请人申请联合基金项目。</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（3）国家重大科研仪器研制项目（部门推荐）获得资助后，项目负责人在准予结题前不得作为申请人申请联合基金项目。</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（4）原创探索计划</w:t>
      </w:r>
      <w:proofErr w:type="gramStart"/>
      <w:r w:rsidRPr="000C10CF">
        <w:rPr>
          <w:rFonts w:asciiTheme="majorEastAsia" w:eastAsiaTheme="majorEastAsia" w:hAnsiTheme="majorEastAsia" w:cs="宋体" w:hint="eastAsia"/>
          <w:color w:val="000000"/>
          <w:kern w:val="0"/>
          <w:sz w:val="24"/>
          <w:szCs w:val="24"/>
        </w:rPr>
        <w:t>项目从预申请</w:t>
      </w:r>
      <w:proofErr w:type="gramEnd"/>
      <w:r w:rsidRPr="000C10CF">
        <w:rPr>
          <w:rFonts w:asciiTheme="majorEastAsia" w:eastAsiaTheme="majorEastAsia" w:hAnsiTheme="majorEastAsia" w:cs="宋体" w:hint="eastAsia"/>
          <w:color w:val="000000"/>
          <w:kern w:val="0"/>
          <w:sz w:val="24"/>
          <w:szCs w:val="24"/>
        </w:rPr>
        <w:t>开始直到自然科学基金委</w:t>
      </w:r>
      <w:proofErr w:type="gramStart"/>
      <w:r w:rsidRPr="000C10CF">
        <w:rPr>
          <w:rFonts w:asciiTheme="majorEastAsia" w:eastAsiaTheme="majorEastAsia" w:hAnsiTheme="majorEastAsia" w:cs="宋体" w:hint="eastAsia"/>
          <w:color w:val="000000"/>
          <w:kern w:val="0"/>
          <w:sz w:val="24"/>
          <w:szCs w:val="24"/>
        </w:rPr>
        <w:t>作出</w:t>
      </w:r>
      <w:proofErr w:type="gramEnd"/>
      <w:r w:rsidRPr="000C10CF">
        <w:rPr>
          <w:rFonts w:asciiTheme="majorEastAsia" w:eastAsiaTheme="majorEastAsia" w:hAnsiTheme="majorEastAsia" w:cs="宋体" w:hint="eastAsia"/>
          <w:color w:val="000000"/>
          <w:kern w:val="0"/>
          <w:sz w:val="24"/>
          <w:szCs w:val="24"/>
        </w:rPr>
        <w:t>资助与否决定之前，不计</w:t>
      </w:r>
      <w:proofErr w:type="gramStart"/>
      <w:r w:rsidRPr="000C10CF">
        <w:rPr>
          <w:rFonts w:asciiTheme="majorEastAsia" w:eastAsiaTheme="majorEastAsia" w:hAnsiTheme="majorEastAsia" w:cs="宋体" w:hint="eastAsia"/>
          <w:color w:val="000000"/>
          <w:kern w:val="0"/>
          <w:sz w:val="24"/>
          <w:szCs w:val="24"/>
        </w:rPr>
        <w:t>入申请</w:t>
      </w:r>
      <w:proofErr w:type="gramEnd"/>
      <w:r w:rsidRPr="000C10CF">
        <w:rPr>
          <w:rFonts w:asciiTheme="majorEastAsia" w:eastAsiaTheme="majorEastAsia" w:hAnsiTheme="majorEastAsia" w:cs="宋体" w:hint="eastAsia"/>
          <w:color w:val="000000"/>
          <w:kern w:val="0"/>
          <w:sz w:val="24"/>
          <w:szCs w:val="24"/>
        </w:rPr>
        <w:t>和承担总数范围；获资助后计入申请和承担总数范围。</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（三）申请注意事项。</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lastRenderedPageBreak/>
        <w:t xml:space="preserve">　　1.</w:t>
      </w:r>
      <w:proofErr w:type="gramStart"/>
      <w:r w:rsidRPr="000C10CF">
        <w:rPr>
          <w:rFonts w:asciiTheme="majorEastAsia" w:eastAsiaTheme="majorEastAsia" w:hAnsiTheme="majorEastAsia" w:cs="宋体" w:hint="eastAsia"/>
          <w:color w:val="000000"/>
          <w:kern w:val="0"/>
          <w:sz w:val="24"/>
          <w:szCs w:val="24"/>
        </w:rPr>
        <w:t>本联合</w:t>
      </w:r>
      <w:proofErr w:type="gramEnd"/>
      <w:r w:rsidRPr="000C10CF">
        <w:rPr>
          <w:rFonts w:asciiTheme="majorEastAsia" w:eastAsiaTheme="majorEastAsia" w:hAnsiTheme="majorEastAsia" w:cs="宋体" w:hint="eastAsia"/>
          <w:color w:val="000000"/>
          <w:kern w:val="0"/>
          <w:sz w:val="24"/>
          <w:szCs w:val="24"/>
        </w:rPr>
        <w:t>基金2020年度项目申请书报送日期为2020年10月23日-10月26日16时。</w:t>
      </w:r>
      <w:proofErr w:type="gramStart"/>
      <w:r w:rsidRPr="000C10CF">
        <w:rPr>
          <w:rFonts w:asciiTheme="majorEastAsia" w:eastAsiaTheme="majorEastAsia" w:hAnsiTheme="majorEastAsia" w:cs="宋体" w:hint="eastAsia"/>
          <w:color w:val="000000"/>
          <w:kern w:val="0"/>
          <w:sz w:val="24"/>
          <w:szCs w:val="24"/>
        </w:rPr>
        <w:t>本联合</w:t>
      </w:r>
      <w:proofErr w:type="gramEnd"/>
      <w:r w:rsidRPr="000C10CF">
        <w:rPr>
          <w:rFonts w:asciiTheme="majorEastAsia" w:eastAsiaTheme="majorEastAsia" w:hAnsiTheme="majorEastAsia" w:cs="宋体" w:hint="eastAsia"/>
          <w:color w:val="000000"/>
          <w:kern w:val="0"/>
          <w:sz w:val="24"/>
          <w:szCs w:val="24"/>
        </w:rPr>
        <w:t>基金项目申请采取无纸化申请。</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2.项目申请书采用在线方式撰写。对申请人具体要求如下：</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（1）申请人在填报申请书前，应当认真阅读本项目指南和《2020年度国家自然科学基金项目指南》中的相关内容，不符合项目指南和相关要求的项目申请不予受理。</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w:t>
      </w:r>
      <w:proofErr w:type="gramStart"/>
      <w:r w:rsidRPr="000C10CF">
        <w:rPr>
          <w:rFonts w:asciiTheme="majorEastAsia" w:eastAsiaTheme="majorEastAsia" w:hAnsiTheme="majorEastAsia" w:cs="宋体" w:hint="eastAsia"/>
          <w:color w:val="000000"/>
          <w:kern w:val="0"/>
          <w:sz w:val="24"/>
          <w:szCs w:val="24"/>
        </w:rPr>
        <w:t>本联合</w:t>
      </w:r>
      <w:proofErr w:type="gramEnd"/>
      <w:r w:rsidRPr="000C10CF">
        <w:rPr>
          <w:rFonts w:asciiTheme="majorEastAsia" w:eastAsiaTheme="majorEastAsia" w:hAnsiTheme="majorEastAsia" w:cs="宋体" w:hint="eastAsia"/>
          <w:color w:val="000000"/>
          <w:kern w:val="0"/>
          <w:sz w:val="24"/>
          <w:szCs w:val="24"/>
        </w:rPr>
        <w:t>基金面向全国，公平竞争，提倡学科交叉和产学研用结合，择优并重点支持具有良好研究条件和研究实力的高等院校及科研机构，在项目指南公布的研究领域内开展研究。</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对于合作申请的研究项目，应在申请书中明确合作各方的合作内容、主要分工等。</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（3）申请人登录科学基金网络信息系统https://isisn.nsfc.gov.cn/（以下简称信息系统；没有系统账号的申请人请向依托单位基金管理联系人申请开户），按照撰写提纲及相关要求撰写申请书。</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（4）申请书中的资助类别选择“联合基金项目”，亚类说明选择“重点支持项目”，附注说明选择“高铁联合基金”；申请人可在指南中公布的“重点支持项目”研究领域中，根据所</w:t>
      </w:r>
      <w:proofErr w:type="gramStart"/>
      <w:r w:rsidRPr="000C10CF">
        <w:rPr>
          <w:rFonts w:asciiTheme="majorEastAsia" w:eastAsiaTheme="majorEastAsia" w:hAnsiTheme="majorEastAsia" w:cs="宋体" w:hint="eastAsia"/>
          <w:color w:val="000000"/>
          <w:kern w:val="0"/>
          <w:sz w:val="24"/>
          <w:szCs w:val="24"/>
        </w:rPr>
        <w:t>凝练科学</w:t>
      </w:r>
      <w:proofErr w:type="gramEnd"/>
      <w:r w:rsidRPr="000C10CF">
        <w:rPr>
          <w:rFonts w:asciiTheme="majorEastAsia" w:eastAsiaTheme="majorEastAsia" w:hAnsiTheme="majorEastAsia" w:cs="宋体" w:hint="eastAsia"/>
          <w:color w:val="000000"/>
          <w:kern w:val="0"/>
          <w:sz w:val="24"/>
          <w:szCs w:val="24"/>
        </w:rPr>
        <w:t>问题和研究方向，选择合适的研究课题进行申报；申请代码1必须按本指南要求选择，申请代码2根据项目研究领域自主选择相应的申请代码。以上选择不准确或未选择的项目申请将不予受理。</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w:t>
      </w:r>
      <w:r w:rsidRPr="000C10CF">
        <w:rPr>
          <w:rFonts w:asciiTheme="majorEastAsia" w:eastAsiaTheme="majorEastAsia" w:hAnsiTheme="majorEastAsia" w:cs="宋体" w:hint="eastAsia"/>
          <w:b/>
          <w:bCs/>
          <w:color w:val="000000"/>
          <w:kern w:val="0"/>
          <w:sz w:val="24"/>
          <w:szCs w:val="24"/>
        </w:rPr>
        <w:t>重点支持项目的合作研究单位不得超过2个。</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（5）申请人应当按照联合基金重点支持项目申请书的撰写提纲撰写申请书；如果申请人已经承担与</w:t>
      </w:r>
      <w:proofErr w:type="gramStart"/>
      <w:r w:rsidRPr="000C10CF">
        <w:rPr>
          <w:rFonts w:asciiTheme="majorEastAsia" w:eastAsiaTheme="majorEastAsia" w:hAnsiTheme="majorEastAsia" w:cs="宋体" w:hint="eastAsia"/>
          <w:color w:val="000000"/>
          <w:kern w:val="0"/>
          <w:sz w:val="24"/>
          <w:szCs w:val="24"/>
        </w:rPr>
        <w:t>本联合</w:t>
      </w:r>
      <w:proofErr w:type="gramEnd"/>
      <w:r w:rsidRPr="000C10CF">
        <w:rPr>
          <w:rFonts w:asciiTheme="majorEastAsia" w:eastAsiaTheme="majorEastAsia" w:hAnsiTheme="majorEastAsia" w:cs="宋体" w:hint="eastAsia"/>
          <w:color w:val="000000"/>
          <w:kern w:val="0"/>
          <w:sz w:val="24"/>
          <w:szCs w:val="24"/>
        </w:rPr>
        <w:t>基金相关的国家其他科技计划项目，应当在申请书正文的“研究基础与工作条件”部分论述申请项目与其他相关项目的区别与联系。</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（6）申请人应对我国高速铁路相关领域的重要基础研究问题和实际需求有深刻理解，把握高</w:t>
      </w:r>
      <w:proofErr w:type="gramStart"/>
      <w:r w:rsidRPr="000C10CF">
        <w:rPr>
          <w:rFonts w:asciiTheme="majorEastAsia" w:eastAsiaTheme="majorEastAsia" w:hAnsiTheme="majorEastAsia" w:cs="宋体" w:hint="eastAsia"/>
          <w:color w:val="000000"/>
          <w:kern w:val="0"/>
          <w:sz w:val="24"/>
          <w:szCs w:val="24"/>
        </w:rPr>
        <w:t>铁联合</w:t>
      </w:r>
      <w:proofErr w:type="gramEnd"/>
      <w:r w:rsidRPr="000C10CF">
        <w:rPr>
          <w:rFonts w:asciiTheme="majorEastAsia" w:eastAsiaTheme="majorEastAsia" w:hAnsiTheme="majorEastAsia" w:cs="宋体" w:hint="eastAsia"/>
          <w:color w:val="000000"/>
          <w:kern w:val="0"/>
          <w:sz w:val="24"/>
          <w:szCs w:val="24"/>
        </w:rPr>
        <w:t>基金的定位，紧密围绕铁路系统设计部门、生产部门、运管部门遇到的实际问题和实际需求，</w:t>
      </w:r>
      <w:proofErr w:type="gramStart"/>
      <w:r w:rsidRPr="000C10CF">
        <w:rPr>
          <w:rFonts w:asciiTheme="majorEastAsia" w:eastAsiaTheme="majorEastAsia" w:hAnsiTheme="majorEastAsia" w:cs="宋体" w:hint="eastAsia"/>
          <w:color w:val="000000"/>
          <w:kern w:val="0"/>
          <w:sz w:val="24"/>
          <w:szCs w:val="24"/>
        </w:rPr>
        <w:t>凝练科学</w:t>
      </w:r>
      <w:proofErr w:type="gramEnd"/>
      <w:r w:rsidRPr="000C10CF">
        <w:rPr>
          <w:rFonts w:asciiTheme="majorEastAsia" w:eastAsiaTheme="majorEastAsia" w:hAnsiTheme="majorEastAsia" w:cs="宋体" w:hint="eastAsia"/>
          <w:color w:val="000000"/>
          <w:kern w:val="0"/>
          <w:sz w:val="24"/>
          <w:szCs w:val="24"/>
        </w:rPr>
        <w:t>问题，聚焦研究方向，鼓励与铁路行业生产或科研部门联合申报。</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7）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w:t>
      </w:r>
      <w:r w:rsidRPr="000C10CF">
        <w:rPr>
          <w:rFonts w:asciiTheme="majorEastAsia" w:eastAsiaTheme="majorEastAsia" w:hAnsiTheme="majorEastAsia" w:cs="宋体" w:hint="eastAsia"/>
          <w:color w:val="000000"/>
          <w:kern w:val="0"/>
          <w:sz w:val="24"/>
          <w:szCs w:val="24"/>
        </w:rPr>
        <w:lastRenderedPageBreak/>
        <w:t>学基金项目预算表》。多个单位共同承担一个项目的，项目申请人和合作研究单位的参与者应当分别编制项目预算，经所在单位审核后，由申请人汇总编制。</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（8）申请人完成申请书撰写后，在线提交电子申请书及附件材料。申请材料中所需的附件材料（有关证明信、推荐信和其他特别说明要求提交的纸质材料原件），全部以电子扫描件上传。</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9）资助项目在执行期间取得的研究成果，包括发表论文、专著、专利、奖励等，应标注“国家自然科学基金委员会—中国国家铁路集团有限公司高速铁路基础研究联合基金（项目批准号）”；如涉及中国国家铁路集团有限公司有关生产和技术秘密，需经中国国家铁路集团有限公司审查同意。</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3.依托单位应对本单位申请人所提交申请材料的真实性、完整性和合</w:t>
      </w:r>
      <w:proofErr w:type="gramStart"/>
      <w:r w:rsidRPr="000C10CF">
        <w:rPr>
          <w:rFonts w:asciiTheme="majorEastAsia" w:eastAsiaTheme="majorEastAsia" w:hAnsiTheme="majorEastAsia" w:cs="宋体" w:hint="eastAsia"/>
          <w:color w:val="000000"/>
          <w:kern w:val="0"/>
          <w:sz w:val="24"/>
          <w:szCs w:val="24"/>
        </w:rPr>
        <w:t>规</w:t>
      </w:r>
      <w:proofErr w:type="gramEnd"/>
      <w:r w:rsidRPr="000C10CF">
        <w:rPr>
          <w:rFonts w:asciiTheme="majorEastAsia" w:eastAsiaTheme="majorEastAsia" w:hAnsiTheme="majorEastAsia" w:cs="宋体" w:hint="eastAsia"/>
          <w:color w:val="000000"/>
          <w:kern w:val="0"/>
          <w:sz w:val="24"/>
          <w:szCs w:val="24"/>
        </w:rPr>
        <w:t>性进行审核。具体要求如下：</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应在项目集中接收工作截止时间前（2020年10月26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须提供纸质材料。</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4.联合资助双方联系方式：</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国家自然科学基金委员会</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工程与材料科学部</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地  址：北京市海淀区双清路83号</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邮  编：100085</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联系人：王之中</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电  话：010-62326887</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电子邮件：wangzz@nsfc.gov.cn </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中国国家铁路集团有限公司</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科技和信息化部</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地  址：北京市海淀区复兴路10号</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邮  编：100844</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联系人：曲云腾</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电  话：010-51847931</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lastRenderedPageBreak/>
        <w:t xml:space="preserve">　　电子邮件：quyunteng@china-railway.com.cn</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w:t>
      </w:r>
    </w:p>
    <w:p w:rsidR="00AA37A3" w:rsidRPr="000C10CF" w:rsidRDefault="00AA37A3" w:rsidP="000C10CF">
      <w:pPr>
        <w:rPr>
          <w:rFonts w:asciiTheme="majorEastAsia" w:eastAsiaTheme="majorEastAsia" w:hAnsiTheme="majorEastAsia"/>
          <w:sz w:val="24"/>
          <w:szCs w:val="24"/>
        </w:rPr>
      </w:pPr>
    </w:p>
    <w:sectPr w:rsidR="00AA37A3" w:rsidRPr="000C10CF"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0C10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10CF"/>
    <w:rPr>
      <w:rFonts w:ascii="宋体" w:eastAsia="宋体" w:hAnsi="宋体" w:cs="宋体"/>
      <w:b/>
      <w:bCs/>
      <w:kern w:val="36"/>
      <w:sz w:val="48"/>
      <w:szCs w:val="48"/>
    </w:rPr>
  </w:style>
  <w:style w:type="character" w:styleId="a3">
    <w:name w:val="Hyperlink"/>
    <w:basedOn w:val="a0"/>
    <w:uiPriority w:val="99"/>
    <w:semiHidden/>
    <w:unhideWhenUsed/>
    <w:rsid w:val="000C10CF"/>
    <w:rPr>
      <w:color w:val="0000FF"/>
      <w:u w:val="single"/>
    </w:rPr>
  </w:style>
  <w:style w:type="character" w:customStyle="1" w:styleId="normal105">
    <w:name w:val="normal105"/>
    <w:basedOn w:val="a0"/>
    <w:rsid w:val="000C10CF"/>
  </w:style>
  <w:style w:type="paragraph" w:styleId="a4">
    <w:name w:val="Normal (Web)"/>
    <w:basedOn w:val="a"/>
    <w:uiPriority w:val="99"/>
    <w:semiHidden/>
    <w:unhideWhenUsed/>
    <w:rsid w:val="000C10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2956545">
      <w:bodyDiv w:val="1"/>
      <w:marLeft w:val="0"/>
      <w:marRight w:val="0"/>
      <w:marTop w:val="0"/>
      <w:marBottom w:val="0"/>
      <w:divBdr>
        <w:top w:val="none" w:sz="0" w:space="0" w:color="auto"/>
        <w:left w:val="none" w:sz="0" w:space="0" w:color="auto"/>
        <w:bottom w:val="none" w:sz="0" w:space="0" w:color="auto"/>
        <w:right w:val="none" w:sz="0" w:space="0" w:color="auto"/>
      </w:divBdr>
      <w:divsChild>
        <w:div w:id="440416558">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692</Words>
  <Characters>3945</Characters>
  <Application>Microsoft Office Word</Application>
  <DocSecurity>0</DocSecurity>
  <Lines>32</Lines>
  <Paragraphs>9</Paragraphs>
  <ScaleCrop>false</ScaleCrop>
  <Company>Lenovo</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2020-09-24T00:50:00Z</dcterms:created>
  <dcterms:modified xsi:type="dcterms:W3CDTF">2020-09-24T01:00:00Z</dcterms:modified>
</cp:coreProperties>
</file>